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3612" w14:textId="77777777" w:rsidR="0045621D" w:rsidRDefault="00E30C5B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DB5B6B2" wp14:editId="3F2EB630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1160780" cy="1024890"/>
            <wp:effectExtent l="0" t="0" r="1270" b="381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1160780" cy="102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82E32" w14:textId="77777777" w:rsidR="0045621D" w:rsidRDefault="004562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01C16" wp14:editId="4B12713A">
                <wp:simplePos x="0" y="0"/>
                <wp:positionH relativeFrom="column">
                  <wp:posOffset>2442920</wp:posOffset>
                </wp:positionH>
                <wp:positionV relativeFrom="paragraph">
                  <wp:posOffset>722791</wp:posOffset>
                </wp:positionV>
                <wp:extent cx="3923732" cy="382138"/>
                <wp:effectExtent l="0" t="0" r="19685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732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06DCE" w14:textId="77777777" w:rsidR="007257C9" w:rsidRPr="0045621D" w:rsidRDefault="007257C9" w:rsidP="007257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Compte-rendu collaboratif de TP en direct</w:t>
                            </w:r>
                          </w:p>
                          <w:p w14:paraId="45118411" w14:textId="69A3F58F" w:rsidR="0045621D" w:rsidRPr="0045621D" w:rsidRDefault="004562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01C1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92.35pt;margin-top:56.9pt;width:308.95pt;height:3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" fillcolor="white [3201]" strokeweight=".5pt">
                <v:textbox>
                  <w:txbxContent>
                    <w:p w14:paraId="52106DCE" w14:textId="77777777" w:rsidR="007257C9" w:rsidRPr="0045621D" w:rsidRDefault="007257C9" w:rsidP="007257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Compte-rendu collaboratif de TP en direct</w:t>
                      </w:r>
                    </w:p>
                    <w:p w14:paraId="45118411" w14:textId="69A3F58F" w:rsidR="0045621D" w:rsidRPr="0045621D" w:rsidRDefault="0045621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E9404" wp14:editId="01D11E0C">
                <wp:simplePos x="0" y="0"/>
                <wp:positionH relativeFrom="column">
                  <wp:posOffset>2401968</wp:posOffset>
                </wp:positionH>
                <wp:positionV relativeFrom="paragraph">
                  <wp:posOffset>-426</wp:posOffset>
                </wp:positionV>
                <wp:extent cx="3910083" cy="320723"/>
                <wp:effectExtent l="0" t="0" r="0" b="31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083" cy="320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D8C3D" w14:textId="77777777" w:rsidR="0045621D" w:rsidRPr="0074613F" w:rsidRDefault="00E30C5B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Document 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9404" id="Zone de texte 1" o:spid="_x0000_s1027" type="#_x0000_t202" style="position:absolute;margin-left:189.15pt;margin-top:-.05pt;width:307.9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" fillcolor="white [3201]" stroked="f" strokeweight=".5pt">
                <v:textbox>
                  <w:txbxContent>
                    <w:p w14:paraId="5EAD8C3D" w14:textId="77777777" w:rsidR="0045621D" w:rsidRPr="0074613F" w:rsidRDefault="00E30C5B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Document élève</w:t>
                      </w:r>
                    </w:p>
                  </w:txbxContent>
                </v:textbox>
              </v:shape>
            </w:pict>
          </mc:Fallback>
        </mc:AlternateContent>
      </w:r>
    </w:p>
    <w:p w14:paraId="21413651" w14:textId="77777777" w:rsidR="0045621D" w:rsidRPr="0045621D" w:rsidRDefault="0045621D" w:rsidP="0045621D"/>
    <w:p w14:paraId="5DCD8888" w14:textId="77777777" w:rsidR="0045621D" w:rsidRPr="0045621D" w:rsidRDefault="0045621D" w:rsidP="0045621D"/>
    <w:p w14:paraId="30FBB1B5" w14:textId="77777777" w:rsidR="0045621D" w:rsidRPr="0045621D" w:rsidRDefault="0045621D" w:rsidP="0045621D"/>
    <w:p w14:paraId="42DD4099" w14:textId="77777777" w:rsidR="0045621D" w:rsidRPr="0045621D" w:rsidRDefault="0045621D" w:rsidP="0045621D"/>
    <w:p w14:paraId="4B154C59" w14:textId="68E603FD" w:rsidR="0045621D" w:rsidRDefault="0045621D" w:rsidP="0045621D">
      <w:pPr>
        <w:tabs>
          <w:tab w:val="left" w:pos="3557"/>
        </w:tabs>
      </w:pPr>
      <w:r>
        <w:tab/>
      </w:r>
    </w:p>
    <w:p w14:paraId="37690735" w14:textId="23E9DF47" w:rsidR="00C82ED5" w:rsidRDefault="00781904" w:rsidP="00C82ED5">
      <w:pPr>
        <w:rPr>
          <w:rFonts w:cs="Arial"/>
        </w:rPr>
      </w:pPr>
      <w:r>
        <w:rPr>
          <w:rFonts w:cs="Arial"/>
        </w:rPr>
        <w:t>L’objectif est de réaliser un compte-rendu collaboratif, qui sera présenté en fin de séance. Le professeur va vous indiquer la partie que vous devrez présent</w:t>
      </w:r>
      <w:r w:rsidR="00933008">
        <w:rPr>
          <w:rFonts w:cs="Arial"/>
        </w:rPr>
        <w:t>er</w:t>
      </w:r>
      <w:r>
        <w:rPr>
          <w:rFonts w:cs="Arial"/>
        </w:rPr>
        <w:t>. Vous devez pour cela préparer un support (papier ou numérique) adapté. Vous serez évalué selon les critères indiqués ci-dessous</w:t>
      </w:r>
      <w:r w:rsidR="00933008">
        <w:rPr>
          <w:rFonts w:cs="Arial"/>
        </w:rPr>
        <w:t>, ainsi que sur les compétences mentionnées dans le protocole de TP</w:t>
      </w:r>
      <w:r>
        <w:rPr>
          <w:rFonts w:cs="Arial"/>
        </w:rPr>
        <w:t>.</w:t>
      </w:r>
    </w:p>
    <w:p w14:paraId="04949A32" w14:textId="77777777" w:rsidR="00C82ED5" w:rsidRDefault="00C82ED5" w:rsidP="00C82ED5">
      <w:pPr>
        <w:rPr>
          <w:rFonts w:cs="Arial"/>
        </w:rPr>
      </w:pPr>
    </w:p>
    <w:p w14:paraId="53EC26DC" w14:textId="1F126235" w:rsidR="00C82ED5" w:rsidRPr="006F4E63" w:rsidRDefault="00781904" w:rsidP="00933008">
      <w:pPr>
        <w:pStyle w:val="Titre1"/>
        <w:numPr>
          <w:ilvl w:val="0"/>
          <w:numId w:val="0"/>
        </w:numPr>
        <w:ind w:left="714"/>
      </w:pPr>
      <w:r>
        <w:t>Grille d’évaluation</w:t>
      </w:r>
    </w:p>
    <w:p w14:paraId="31D5F898" w14:textId="77777777" w:rsidR="00781904" w:rsidRDefault="00781904" w:rsidP="00781904">
      <w:pPr>
        <w:rPr>
          <w:rFonts w:cs="Arial"/>
        </w:rPr>
      </w:pPr>
      <w:r>
        <w:rPr>
          <w:rFonts w:cs="Arial"/>
        </w:rPr>
        <w:t xml:space="preserve">Critères de réussite et grille d’évaluation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81904" w14:paraId="7057266A" w14:textId="77777777" w:rsidTr="007F6E7B">
        <w:tc>
          <w:tcPr>
            <w:tcW w:w="2614" w:type="dxa"/>
          </w:tcPr>
          <w:p w14:paraId="78AE9D55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Compétences évaluées</w:t>
            </w:r>
          </w:p>
        </w:tc>
        <w:tc>
          <w:tcPr>
            <w:tcW w:w="2614" w:type="dxa"/>
          </w:tcPr>
          <w:p w14:paraId="5DD6B5F8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Acquise</w:t>
            </w:r>
          </w:p>
        </w:tc>
        <w:tc>
          <w:tcPr>
            <w:tcW w:w="2614" w:type="dxa"/>
          </w:tcPr>
          <w:p w14:paraId="110FE11C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En cours d’acquisition</w:t>
            </w:r>
          </w:p>
        </w:tc>
        <w:tc>
          <w:tcPr>
            <w:tcW w:w="2614" w:type="dxa"/>
          </w:tcPr>
          <w:p w14:paraId="293BA5DF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Non acquise</w:t>
            </w:r>
          </w:p>
        </w:tc>
      </w:tr>
      <w:tr w:rsidR="00781904" w14:paraId="1B87111A" w14:textId="77777777" w:rsidTr="007F6E7B">
        <w:tc>
          <w:tcPr>
            <w:tcW w:w="2614" w:type="dxa"/>
          </w:tcPr>
          <w:p w14:paraId="5A699882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Présenter une démarche de manière argumentée</w:t>
            </w:r>
          </w:p>
        </w:tc>
        <w:tc>
          <w:tcPr>
            <w:tcW w:w="2614" w:type="dxa"/>
          </w:tcPr>
          <w:p w14:paraId="200C9190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1D390F17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3104ADAA" w14:textId="77777777" w:rsidR="00781904" w:rsidRDefault="00781904" w:rsidP="007F6E7B">
            <w:pPr>
              <w:rPr>
                <w:rFonts w:cs="Arial"/>
              </w:rPr>
            </w:pPr>
          </w:p>
        </w:tc>
      </w:tr>
      <w:tr w:rsidR="00781904" w14:paraId="7CA78FDA" w14:textId="77777777" w:rsidTr="007F6E7B">
        <w:tc>
          <w:tcPr>
            <w:tcW w:w="2614" w:type="dxa"/>
          </w:tcPr>
          <w:p w14:paraId="27A7CAB8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Présenter une démarche de manière synthétique</w:t>
            </w:r>
          </w:p>
        </w:tc>
        <w:tc>
          <w:tcPr>
            <w:tcW w:w="2614" w:type="dxa"/>
          </w:tcPr>
          <w:p w14:paraId="6B18B821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2E5CA82D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33AC8643" w14:textId="77777777" w:rsidR="00781904" w:rsidRDefault="00781904" w:rsidP="007F6E7B">
            <w:pPr>
              <w:rPr>
                <w:rFonts w:cs="Arial"/>
              </w:rPr>
            </w:pPr>
          </w:p>
        </w:tc>
      </w:tr>
      <w:tr w:rsidR="00781904" w14:paraId="1C0647C5" w14:textId="77777777" w:rsidTr="007F6E7B">
        <w:tc>
          <w:tcPr>
            <w:tcW w:w="2614" w:type="dxa"/>
          </w:tcPr>
          <w:p w14:paraId="4346A464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Présenter une démarche de manière cohérente</w:t>
            </w:r>
          </w:p>
        </w:tc>
        <w:tc>
          <w:tcPr>
            <w:tcW w:w="2614" w:type="dxa"/>
          </w:tcPr>
          <w:p w14:paraId="081D7676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6D563015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1E7F7DB5" w14:textId="77777777" w:rsidR="00781904" w:rsidRDefault="00781904" w:rsidP="007F6E7B">
            <w:pPr>
              <w:rPr>
                <w:rFonts w:cs="Arial"/>
              </w:rPr>
            </w:pPr>
          </w:p>
        </w:tc>
      </w:tr>
      <w:tr w:rsidR="00781904" w14:paraId="5BFB4B37" w14:textId="77777777" w:rsidTr="007F6E7B">
        <w:tc>
          <w:tcPr>
            <w:tcW w:w="2614" w:type="dxa"/>
          </w:tcPr>
          <w:p w14:paraId="37FC2131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Utiliser un vocabulaire adapté</w:t>
            </w:r>
          </w:p>
        </w:tc>
        <w:tc>
          <w:tcPr>
            <w:tcW w:w="2614" w:type="dxa"/>
          </w:tcPr>
          <w:p w14:paraId="5E92195C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25E3BFFB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2D48C6B1" w14:textId="77777777" w:rsidR="00781904" w:rsidRDefault="00781904" w:rsidP="007F6E7B">
            <w:pPr>
              <w:rPr>
                <w:rFonts w:cs="Arial"/>
              </w:rPr>
            </w:pPr>
          </w:p>
        </w:tc>
      </w:tr>
      <w:tr w:rsidR="00781904" w14:paraId="4B498AFB" w14:textId="77777777" w:rsidTr="007F6E7B">
        <w:tc>
          <w:tcPr>
            <w:tcW w:w="2614" w:type="dxa"/>
          </w:tcPr>
          <w:p w14:paraId="528171CB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Choisir des modes de représentation appropriés </w:t>
            </w:r>
          </w:p>
        </w:tc>
        <w:tc>
          <w:tcPr>
            <w:tcW w:w="2614" w:type="dxa"/>
          </w:tcPr>
          <w:p w14:paraId="4AF75967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0E2DAA66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08EEC6B4" w14:textId="77777777" w:rsidR="00781904" w:rsidRDefault="00781904" w:rsidP="007F6E7B">
            <w:pPr>
              <w:rPr>
                <w:rFonts w:cs="Arial"/>
              </w:rPr>
            </w:pPr>
          </w:p>
        </w:tc>
      </w:tr>
      <w:tr w:rsidR="00781904" w14:paraId="43FE672E" w14:textId="77777777" w:rsidTr="007F6E7B">
        <w:tc>
          <w:tcPr>
            <w:tcW w:w="2614" w:type="dxa"/>
          </w:tcPr>
          <w:p w14:paraId="5F65A3BC" w14:textId="77777777" w:rsidR="00781904" w:rsidRPr="00730201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Ecouter</w:t>
            </w:r>
          </w:p>
          <w:p w14:paraId="59475A5B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216246F4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5248B5B6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4A6FF45D" w14:textId="77777777" w:rsidR="00781904" w:rsidRDefault="00781904" w:rsidP="007F6E7B">
            <w:pPr>
              <w:rPr>
                <w:rFonts w:cs="Arial"/>
              </w:rPr>
            </w:pPr>
          </w:p>
        </w:tc>
      </w:tr>
      <w:tr w:rsidR="00781904" w14:paraId="78D437EA" w14:textId="77777777" w:rsidTr="007F6E7B">
        <w:tc>
          <w:tcPr>
            <w:tcW w:w="2614" w:type="dxa"/>
          </w:tcPr>
          <w:p w14:paraId="11C92FEC" w14:textId="77777777" w:rsidR="00781904" w:rsidRDefault="00781904" w:rsidP="007F6E7B">
            <w:pPr>
              <w:rPr>
                <w:rFonts w:cs="Arial"/>
              </w:rPr>
            </w:pPr>
            <w:r>
              <w:rPr>
                <w:rFonts w:cs="Arial"/>
              </w:rPr>
              <w:t>Echanger entre pairs</w:t>
            </w:r>
          </w:p>
        </w:tc>
        <w:tc>
          <w:tcPr>
            <w:tcW w:w="2614" w:type="dxa"/>
          </w:tcPr>
          <w:p w14:paraId="6E402CE6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2F076E4A" w14:textId="77777777" w:rsidR="00781904" w:rsidRDefault="00781904" w:rsidP="007F6E7B">
            <w:pPr>
              <w:rPr>
                <w:rFonts w:cs="Arial"/>
              </w:rPr>
            </w:pPr>
          </w:p>
        </w:tc>
        <w:tc>
          <w:tcPr>
            <w:tcW w:w="2614" w:type="dxa"/>
          </w:tcPr>
          <w:p w14:paraId="4B1ED4BD" w14:textId="77777777" w:rsidR="00781904" w:rsidRDefault="00781904" w:rsidP="007F6E7B">
            <w:pPr>
              <w:rPr>
                <w:rFonts w:cs="Arial"/>
              </w:rPr>
            </w:pPr>
          </w:p>
        </w:tc>
      </w:tr>
    </w:tbl>
    <w:p w14:paraId="2A8C7433" w14:textId="77777777" w:rsidR="00C82ED5" w:rsidRDefault="00C82ED5" w:rsidP="00C82ED5">
      <w:pPr>
        <w:rPr>
          <w:rFonts w:cs="Arial"/>
        </w:rPr>
      </w:pPr>
    </w:p>
    <w:p w14:paraId="36AD2114" w14:textId="77777777" w:rsidR="00C82ED5" w:rsidRDefault="00C82ED5" w:rsidP="00C82ED5">
      <w:pPr>
        <w:rPr>
          <w:rFonts w:cs="Arial"/>
        </w:rPr>
      </w:pPr>
    </w:p>
    <w:p w14:paraId="2ADAC266" w14:textId="77777777" w:rsidR="00C82ED5" w:rsidRDefault="00C82ED5" w:rsidP="00C82ED5">
      <w:pPr>
        <w:rPr>
          <w:rFonts w:cs="Arial"/>
        </w:rPr>
      </w:pPr>
    </w:p>
    <w:p w14:paraId="25609D7F" w14:textId="77777777" w:rsidR="00C82ED5" w:rsidRDefault="00C82ED5" w:rsidP="00C82ED5">
      <w:pPr>
        <w:rPr>
          <w:rFonts w:cs="Arial"/>
        </w:rPr>
      </w:pPr>
    </w:p>
    <w:p w14:paraId="0686CDD5" w14:textId="77777777" w:rsidR="00C82ED5" w:rsidRDefault="00C82ED5" w:rsidP="00C82ED5">
      <w:pPr>
        <w:rPr>
          <w:rFonts w:cs="Arial"/>
        </w:rPr>
      </w:pPr>
    </w:p>
    <w:p w14:paraId="76DD7842" w14:textId="77777777" w:rsidR="00C82ED5" w:rsidRDefault="00C82ED5" w:rsidP="00C82ED5">
      <w:pPr>
        <w:rPr>
          <w:rFonts w:cs="Arial"/>
        </w:rPr>
      </w:pPr>
    </w:p>
    <w:p w14:paraId="295B6BD9" w14:textId="77777777" w:rsidR="0045621D" w:rsidRDefault="0045621D" w:rsidP="0045621D">
      <w:pPr>
        <w:tabs>
          <w:tab w:val="left" w:pos="3557"/>
        </w:tabs>
        <w:spacing w:after="0" w:line="360" w:lineRule="auto"/>
      </w:pPr>
    </w:p>
    <w:p w14:paraId="33451EA7" w14:textId="24554E18" w:rsidR="0045621D" w:rsidRDefault="0045621D" w:rsidP="0045621D">
      <w:pPr>
        <w:tabs>
          <w:tab w:val="left" w:pos="3557"/>
        </w:tabs>
      </w:pPr>
    </w:p>
    <w:p w14:paraId="77A1C3C2" w14:textId="13DFEFE7" w:rsidR="001D0BF0" w:rsidRPr="001D0BF0" w:rsidRDefault="001D0BF0" w:rsidP="001D0BF0"/>
    <w:p w14:paraId="11031F4D" w14:textId="3FD49128" w:rsidR="001D0BF0" w:rsidRPr="001D0BF0" w:rsidRDefault="001D0BF0" w:rsidP="001D0BF0"/>
    <w:p w14:paraId="58D1909C" w14:textId="7AA58BC8" w:rsidR="001D0BF0" w:rsidRPr="001D0BF0" w:rsidRDefault="001D0BF0" w:rsidP="001D0BF0"/>
    <w:p w14:paraId="3BF07310" w14:textId="127B0CF3" w:rsidR="001D0BF0" w:rsidRPr="001D0BF0" w:rsidRDefault="001D0BF0" w:rsidP="001D0BF0"/>
    <w:p w14:paraId="15AC7B7B" w14:textId="1509CFD0" w:rsidR="001D0BF0" w:rsidRPr="001D0BF0" w:rsidRDefault="001D0BF0" w:rsidP="001D0BF0"/>
    <w:p w14:paraId="347625E5" w14:textId="33989909" w:rsidR="001D0BF0" w:rsidRPr="001D0BF0" w:rsidRDefault="001D0BF0" w:rsidP="001D0BF0"/>
    <w:p w14:paraId="0033B5C1" w14:textId="5AD06B87" w:rsidR="001D0BF0" w:rsidRPr="001D0BF0" w:rsidRDefault="001D0BF0" w:rsidP="001D0BF0"/>
    <w:p w14:paraId="08B9FFA7" w14:textId="629150DB" w:rsidR="001D0BF0" w:rsidRPr="001D0BF0" w:rsidRDefault="001D0BF0" w:rsidP="001D0BF0">
      <w:pPr>
        <w:tabs>
          <w:tab w:val="left" w:pos="5784"/>
        </w:tabs>
      </w:pPr>
      <w:r>
        <w:lastRenderedPageBreak/>
        <w:tab/>
      </w:r>
    </w:p>
    <w:sectPr w:rsidR="001D0BF0" w:rsidRPr="001D0BF0" w:rsidSect="00456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70ABD" w14:textId="77777777" w:rsidR="00654385" w:rsidRDefault="00654385" w:rsidP="00024EE6">
      <w:pPr>
        <w:spacing w:after="0" w:line="240" w:lineRule="auto"/>
      </w:pPr>
      <w:r>
        <w:separator/>
      </w:r>
    </w:p>
  </w:endnote>
  <w:endnote w:type="continuationSeparator" w:id="0">
    <w:p w14:paraId="3986DB3C" w14:textId="77777777" w:rsidR="00654385" w:rsidRDefault="00654385" w:rsidP="0002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67BA" w14:textId="77777777" w:rsidR="001D0BF0" w:rsidRDefault="001D0B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1F81" w14:textId="7FA084C9" w:rsidR="00024EE6" w:rsidRDefault="00024EE6">
    <w:pPr>
      <w:pStyle w:val="Pieddepage"/>
    </w:pPr>
    <w:r>
      <w:t xml:space="preserve">Ressources académiques- 2019/2020 AMIENS- Concepteur(s) : </w:t>
    </w:r>
    <w:r w:rsidR="001D0BF0">
      <w:t xml:space="preserve">VIANDIER Delphine </w:t>
    </w:r>
    <w:r w:rsidR="001D0BF0">
      <w:t>https://delphineviandier.wixsite.com/physics-andco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AFD2" w14:textId="77777777" w:rsidR="001D0BF0" w:rsidRDefault="001D0B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26513" w14:textId="77777777" w:rsidR="00654385" w:rsidRDefault="00654385" w:rsidP="00024EE6">
      <w:pPr>
        <w:spacing w:after="0" w:line="240" w:lineRule="auto"/>
      </w:pPr>
      <w:r>
        <w:separator/>
      </w:r>
    </w:p>
  </w:footnote>
  <w:footnote w:type="continuationSeparator" w:id="0">
    <w:p w14:paraId="31F4CB6A" w14:textId="77777777" w:rsidR="00654385" w:rsidRDefault="00654385" w:rsidP="0002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A29DC" w14:textId="77777777" w:rsidR="001D0BF0" w:rsidRDefault="001D0B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2444" w14:textId="77777777" w:rsidR="001D0BF0" w:rsidRDefault="001D0B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9CD5" w14:textId="77777777" w:rsidR="001D0BF0" w:rsidRDefault="001D0B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96776"/>
    <w:multiLevelType w:val="hybridMultilevel"/>
    <w:tmpl w:val="DE68C378"/>
    <w:lvl w:ilvl="0" w:tplc="4AE0E740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1D"/>
    <w:rsid w:val="000068F3"/>
    <w:rsid w:val="00024EE6"/>
    <w:rsid w:val="001D0BF0"/>
    <w:rsid w:val="0045621D"/>
    <w:rsid w:val="00654385"/>
    <w:rsid w:val="007257C9"/>
    <w:rsid w:val="0074613F"/>
    <w:rsid w:val="00781904"/>
    <w:rsid w:val="00933008"/>
    <w:rsid w:val="00967909"/>
    <w:rsid w:val="00A404C1"/>
    <w:rsid w:val="00C82ED5"/>
    <w:rsid w:val="00E11E40"/>
    <w:rsid w:val="00E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248"/>
  <w15:chartTrackingRefBased/>
  <w15:docId w15:val="{9F6EA383-5BAB-4381-B2BC-000C2CE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82ED5"/>
    <w:pPr>
      <w:keepNext/>
      <w:keepLines/>
      <w:numPr>
        <w:numId w:val="1"/>
      </w:numPr>
      <w:pBdr>
        <w:bottom w:val="single" w:sz="12" w:space="1" w:color="auto"/>
      </w:pBdr>
      <w:spacing w:before="120" w:after="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82ED5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2ED5"/>
    <w:rPr>
      <w:rFonts w:eastAsiaTheme="majorEastAsi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2ED5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E6"/>
  </w:style>
  <w:style w:type="paragraph" w:styleId="Pieddepage">
    <w:name w:val="footer"/>
    <w:basedOn w:val="Normal"/>
    <w:link w:val="Pieddepag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E6"/>
  </w:style>
  <w:style w:type="table" w:styleId="Grilledutableau">
    <w:name w:val="Table Grid"/>
    <w:basedOn w:val="TableauNormal"/>
    <w:uiPriority w:val="39"/>
    <w:rsid w:val="0078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Delphine Viandier</cp:lastModifiedBy>
  <cp:revision>5</cp:revision>
  <dcterms:created xsi:type="dcterms:W3CDTF">2021-03-10T14:21:00Z</dcterms:created>
  <dcterms:modified xsi:type="dcterms:W3CDTF">2021-03-10T18:00:00Z</dcterms:modified>
</cp:coreProperties>
</file>