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FB96" w14:textId="16FBAFA9" w:rsidR="0045621D" w:rsidRDefault="002F2087">
      <w:r>
        <w:rPr>
          <w:noProof/>
        </w:rPr>
        <w:drawing>
          <wp:anchor distT="0" distB="0" distL="114300" distR="114300" simplePos="0" relativeHeight="251662336" behindDoc="0" locked="0" layoutInCell="1" allowOverlap="1" wp14:anchorId="508EAF26" wp14:editId="38B94B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1597886"/>
            <wp:effectExtent l="0" t="0" r="0" b="2540"/>
            <wp:wrapNone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1820177" cy="1607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682F5" w14:textId="7405C255" w:rsidR="0045621D" w:rsidRDefault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E9F16" wp14:editId="19739AE9">
                <wp:simplePos x="0" y="0"/>
                <wp:positionH relativeFrom="column">
                  <wp:posOffset>2401968</wp:posOffset>
                </wp:positionH>
                <wp:positionV relativeFrom="paragraph">
                  <wp:posOffset>-426</wp:posOffset>
                </wp:positionV>
                <wp:extent cx="3910083" cy="320723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083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61938" w14:textId="77777777" w:rsidR="002E53DB" w:rsidRPr="00D92514" w:rsidRDefault="002E53D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Fiche 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E9F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9.15pt;margin-top:-.05pt;width:307.9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" fillcolor="white [3201]" stroked="f" strokeweight=".5pt">
                <v:textbox>
                  <w:txbxContent>
                    <w:p w14:paraId="1C761938" w14:textId="77777777" w:rsidR="002E53DB" w:rsidRPr="00D92514" w:rsidRDefault="002E53DB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Fiche professeur</w:t>
                      </w:r>
                    </w:p>
                  </w:txbxContent>
                </v:textbox>
              </v:shape>
            </w:pict>
          </mc:Fallback>
        </mc:AlternateContent>
      </w:r>
    </w:p>
    <w:p w14:paraId="4E0AC632" w14:textId="77777777" w:rsidR="0045621D" w:rsidRPr="0045621D" w:rsidRDefault="0045621D" w:rsidP="0045621D"/>
    <w:p w14:paraId="0E625A2A" w14:textId="1BFD20E8" w:rsidR="0045621D" w:rsidRPr="0045621D" w:rsidRDefault="00C84A23" w:rsidP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F608" wp14:editId="4681B2AF">
                <wp:simplePos x="0" y="0"/>
                <wp:positionH relativeFrom="column">
                  <wp:posOffset>2438400</wp:posOffset>
                </wp:positionH>
                <wp:positionV relativeFrom="paragraph">
                  <wp:posOffset>203200</wp:posOffset>
                </wp:positionV>
                <wp:extent cx="3923665" cy="495300"/>
                <wp:effectExtent l="0" t="0" r="1968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24863" w14:textId="0F533A3B" w:rsidR="002E53DB" w:rsidRPr="0045621D" w:rsidRDefault="00B739CD" w:rsidP="00C84A23">
                            <w:pPr>
                              <w:spacing w:before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Retard à l’allumage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F608" id="Zone de texte 3" o:spid="_x0000_s1027" type="#_x0000_t202" style="position:absolute;margin-left:192pt;margin-top:16pt;width:308.9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" fillcolor="white [3201]" strokeweight=".5pt">
                <v:textbox>
                  <w:txbxContent>
                    <w:p w14:paraId="40824863" w14:textId="0F533A3B" w:rsidR="002E53DB" w:rsidRPr="0045621D" w:rsidRDefault="00B739CD" w:rsidP="00C84A23">
                      <w:pPr>
                        <w:spacing w:before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Retard à l’allumage !</w:t>
                      </w:r>
                    </w:p>
                  </w:txbxContent>
                </v:textbox>
              </v:shape>
            </w:pict>
          </mc:Fallback>
        </mc:AlternateContent>
      </w:r>
    </w:p>
    <w:p w14:paraId="6E29A33E" w14:textId="77777777" w:rsidR="0045621D" w:rsidRPr="0045621D" w:rsidRDefault="0045621D" w:rsidP="0045621D"/>
    <w:p w14:paraId="4E68853F" w14:textId="77777777" w:rsidR="0045621D" w:rsidRPr="0045621D" w:rsidRDefault="0045621D" w:rsidP="0045621D"/>
    <w:p w14:paraId="1ACCA851" w14:textId="77777777" w:rsidR="0045621D" w:rsidRDefault="0045621D" w:rsidP="0045621D"/>
    <w:p w14:paraId="3861EA84" w14:textId="77777777" w:rsidR="00967909" w:rsidRDefault="0045621D" w:rsidP="0045621D">
      <w:pPr>
        <w:tabs>
          <w:tab w:val="left" w:pos="3557"/>
        </w:tabs>
      </w:pPr>
      <w:r>
        <w:tab/>
      </w:r>
    </w:p>
    <w:p w14:paraId="1F6EA18C" w14:textId="77777777" w:rsidR="0045621D" w:rsidRDefault="0045621D" w:rsidP="0045621D">
      <w:pPr>
        <w:tabs>
          <w:tab w:val="left" w:pos="3557"/>
        </w:tabs>
      </w:pPr>
    </w:p>
    <w:p w14:paraId="7238384C" w14:textId="77777777" w:rsidR="00D92514" w:rsidRDefault="00D92514" w:rsidP="00D92514">
      <w:pPr>
        <w:rPr>
          <w:rFonts w:cs="Arial"/>
        </w:rPr>
      </w:pPr>
    </w:p>
    <w:p w14:paraId="4192BD99" w14:textId="77777777" w:rsidR="00C84A23" w:rsidRPr="00517140" w:rsidRDefault="00C84A23" w:rsidP="00C84A23">
      <w:pPr>
        <w:rPr>
          <w:i/>
          <w:iCs/>
          <w:sz w:val="22"/>
        </w:rPr>
      </w:pPr>
      <w:proofErr w:type="gramStart"/>
      <w:r w:rsidRPr="00517140">
        <w:rPr>
          <w:i/>
          <w:iCs/>
          <w:sz w:val="22"/>
        </w:rPr>
        <w:t>Suite à</w:t>
      </w:r>
      <w:proofErr w:type="gramEnd"/>
      <w:r w:rsidRPr="00517140">
        <w:rPr>
          <w:i/>
          <w:iCs/>
          <w:sz w:val="22"/>
        </w:rPr>
        <w:t xml:space="preserve"> la présentation du modèle du condensateur</w:t>
      </w:r>
      <w:r>
        <w:rPr>
          <w:i/>
          <w:iCs/>
          <w:sz w:val="22"/>
        </w:rPr>
        <w:t xml:space="preserve"> </w:t>
      </w:r>
      <w:r w:rsidRPr="00517140">
        <w:rPr>
          <w:i/>
          <w:iCs/>
          <w:sz w:val="22"/>
        </w:rPr>
        <w:t xml:space="preserve">ainsi que du modèle du circuit RC série, il est proposé aux élèves </w:t>
      </w:r>
      <w:r>
        <w:rPr>
          <w:i/>
          <w:iCs/>
          <w:sz w:val="22"/>
        </w:rPr>
        <w:t xml:space="preserve">de Terminale générale, spécialité physique-chimie, </w:t>
      </w:r>
      <w:r w:rsidRPr="00517140">
        <w:rPr>
          <w:i/>
          <w:iCs/>
          <w:sz w:val="22"/>
        </w:rPr>
        <w:t>d’étudier la réponse d’un circuit RC à un échelon de tension.</w:t>
      </w:r>
    </w:p>
    <w:p w14:paraId="04ACA090" w14:textId="77777777" w:rsidR="00D92514" w:rsidRDefault="00D92514" w:rsidP="00D92514">
      <w:pPr>
        <w:rPr>
          <w:rFonts w:cs="Arial"/>
        </w:rPr>
      </w:pPr>
    </w:p>
    <w:p w14:paraId="6D98574D" w14:textId="77777777" w:rsidR="00D92514" w:rsidRDefault="00D92514" w:rsidP="00D92514">
      <w:pPr>
        <w:rPr>
          <w:rFonts w:cs="Arial"/>
        </w:rPr>
      </w:pPr>
    </w:p>
    <w:p w14:paraId="085A1E83" w14:textId="77777777" w:rsidR="00D92514" w:rsidRPr="006F4E63" w:rsidRDefault="00BA0491" w:rsidP="00D92514">
      <w:pPr>
        <w:pStyle w:val="Titre1"/>
      </w:pPr>
      <w:r>
        <w:t xml:space="preserve">Eléments de correction et programmes associés </w:t>
      </w:r>
    </w:p>
    <w:p w14:paraId="04512CAF" w14:textId="77777777" w:rsidR="00D92514" w:rsidRDefault="00D92514" w:rsidP="00D92514">
      <w:pPr>
        <w:rPr>
          <w:rFonts w:cs="Arial"/>
        </w:rPr>
      </w:pPr>
    </w:p>
    <w:p w14:paraId="5F67D7BA" w14:textId="43BA3EC0" w:rsidR="00BA0491" w:rsidRDefault="002E53DB" w:rsidP="00D92514">
      <w:pPr>
        <w:rPr>
          <w:rFonts w:cs="Arial"/>
        </w:rPr>
      </w:pPr>
      <w:r>
        <w:rPr>
          <w:noProof/>
        </w:rPr>
        <w:drawing>
          <wp:inline distT="0" distB="0" distL="0" distR="0" wp14:anchorId="5B0617E0" wp14:editId="13CEDB32">
            <wp:extent cx="5867400" cy="44100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8E7B" w14:textId="77777777" w:rsidR="00C84A23" w:rsidRDefault="00C84A23" w:rsidP="00B739CD">
      <w:pPr>
        <w:tabs>
          <w:tab w:val="left" w:pos="6195"/>
        </w:tabs>
        <w:rPr>
          <w:rFonts w:cs="Arial"/>
        </w:rPr>
      </w:pPr>
    </w:p>
    <w:p w14:paraId="2DCBF1B5" w14:textId="379701F5" w:rsidR="00D92514" w:rsidRDefault="00C84A23" w:rsidP="00B739CD">
      <w:pPr>
        <w:tabs>
          <w:tab w:val="left" w:pos="6195"/>
        </w:tabs>
        <w:rPr>
          <w:rFonts w:cs="Arial"/>
          <w:b/>
          <w:bCs/>
        </w:rPr>
      </w:pPr>
      <w:r w:rsidRPr="0095180A">
        <w:rPr>
          <w:rFonts w:cs="Arial"/>
          <w:b/>
          <w:bCs/>
        </w:rPr>
        <w:t xml:space="preserve">En savoir </w:t>
      </w:r>
      <w:r w:rsidR="0095180A">
        <w:rPr>
          <w:rFonts w:cs="Arial"/>
          <w:b/>
          <w:bCs/>
        </w:rPr>
        <w:t>davantage</w:t>
      </w:r>
      <w:r w:rsidRPr="0095180A">
        <w:rPr>
          <w:rFonts w:cs="Arial"/>
          <w:b/>
          <w:bCs/>
        </w:rPr>
        <w:t xml:space="preserve"> sur le montage : voir la vidéo d’accompagnement</w:t>
      </w:r>
      <w:r w:rsidR="00B739CD" w:rsidRPr="0095180A">
        <w:rPr>
          <w:rFonts w:cs="Arial"/>
          <w:b/>
          <w:bCs/>
        </w:rPr>
        <w:tab/>
      </w:r>
    </w:p>
    <w:p w14:paraId="3732DCC3" w14:textId="6D0D3296" w:rsidR="002F2087" w:rsidRPr="002F2087" w:rsidRDefault="002F2087" w:rsidP="002F2087">
      <w:pPr>
        <w:tabs>
          <w:tab w:val="left" w:pos="1110"/>
        </w:tabs>
        <w:rPr>
          <w:rFonts w:cs="Arial"/>
        </w:rPr>
      </w:pPr>
      <w:r>
        <w:rPr>
          <w:rFonts w:cs="Arial"/>
        </w:rPr>
        <w:lastRenderedPageBreak/>
        <w:tab/>
      </w:r>
    </w:p>
    <w:p w14:paraId="04047F41" w14:textId="77777777" w:rsidR="00D92514" w:rsidRPr="00EA019F" w:rsidRDefault="00BA0491" w:rsidP="00D92514">
      <w:pPr>
        <w:pStyle w:val="Titre1"/>
      </w:pPr>
      <w:r>
        <w:t>Grille d’évaluation</w:t>
      </w:r>
    </w:p>
    <w:p w14:paraId="22108704" w14:textId="77777777" w:rsidR="0095180A" w:rsidRDefault="0095180A" w:rsidP="00D92514">
      <w:pPr>
        <w:rPr>
          <w:rFonts w:cs="Arial"/>
        </w:rPr>
      </w:pPr>
    </w:p>
    <w:p w14:paraId="3F7BE8B3" w14:textId="0CEB3D6B" w:rsidR="00D92514" w:rsidRDefault="0095180A" w:rsidP="00D92514">
      <w:pPr>
        <w:rPr>
          <w:rFonts w:cs="Arial"/>
        </w:rPr>
      </w:pPr>
      <w:r>
        <w:rPr>
          <w:rFonts w:cs="Arial"/>
        </w:rPr>
        <w:t>Grille envisageable pour la partie en présentiel</w:t>
      </w:r>
    </w:p>
    <w:p w14:paraId="1B6F0A99" w14:textId="0DF6599D" w:rsidR="0095180A" w:rsidRDefault="0095180A" w:rsidP="00D9251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7494"/>
        <w:gridCol w:w="856"/>
        <w:gridCol w:w="416"/>
        <w:gridCol w:w="417"/>
        <w:gridCol w:w="416"/>
        <w:gridCol w:w="417"/>
      </w:tblGrid>
      <w:tr w:rsidR="0095180A" w14:paraId="2705B8BB" w14:textId="77777777" w:rsidTr="00E12A54">
        <w:tc>
          <w:tcPr>
            <w:tcW w:w="7934" w:type="dxa"/>
            <w:gridSpan w:val="2"/>
            <w:shd w:val="clear" w:color="auto" w:fill="A6A6A6" w:themeFill="background1" w:themeFillShade="A6"/>
            <w:vAlign w:val="center"/>
          </w:tcPr>
          <w:p w14:paraId="17ACC7BE" w14:textId="77777777" w:rsidR="0095180A" w:rsidRPr="00C024D9" w:rsidRDefault="0095180A" w:rsidP="00E12A54">
            <w:pPr>
              <w:jc w:val="center"/>
              <w:rPr>
                <w:b/>
                <w:bCs/>
              </w:rPr>
            </w:pPr>
            <w:r w:rsidRPr="00C024D9">
              <w:rPr>
                <w:b/>
                <w:bCs/>
              </w:rPr>
              <w:t>Critère</w:t>
            </w:r>
            <w:r>
              <w:rPr>
                <w:b/>
                <w:bCs/>
              </w:rPr>
              <w:t>s</w:t>
            </w:r>
            <w:r w:rsidRPr="00C024D9">
              <w:rPr>
                <w:b/>
                <w:bCs/>
              </w:rPr>
              <w:t xml:space="preserve"> de réussite</w:t>
            </w:r>
          </w:p>
        </w:tc>
        <w:tc>
          <w:tcPr>
            <w:tcW w:w="856" w:type="dxa"/>
            <w:shd w:val="clear" w:color="auto" w:fill="A6A6A6" w:themeFill="background1" w:themeFillShade="A6"/>
            <w:vAlign w:val="center"/>
          </w:tcPr>
          <w:p w14:paraId="5A778FED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proofErr w:type="spellStart"/>
            <w:r w:rsidRPr="00711565">
              <w:rPr>
                <w:b/>
                <w:bCs/>
              </w:rPr>
              <w:t>Compt</w:t>
            </w:r>
            <w:proofErr w:type="spellEnd"/>
          </w:p>
        </w:tc>
        <w:tc>
          <w:tcPr>
            <w:tcW w:w="1666" w:type="dxa"/>
            <w:gridSpan w:val="4"/>
            <w:shd w:val="clear" w:color="auto" w:fill="A6A6A6" w:themeFill="background1" w:themeFillShade="A6"/>
            <w:vAlign w:val="center"/>
          </w:tcPr>
          <w:p w14:paraId="37D95103" w14:textId="77777777" w:rsidR="0095180A" w:rsidRPr="00C024D9" w:rsidRDefault="0095180A" w:rsidP="00E12A54">
            <w:pPr>
              <w:jc w:val="center"/>
              <w:rPr>
                <w:b/>
                <w:bCs/>
              </w:rPr>
            </w:pPr>
            <w:r w:rsidRPr="00C024D9">
              <w:rPr>
                <w:b/>
                <w:bCs/>
              </w:rPr>
              <w:t>Niveau de maitrise</w:t>
            </w:r>
          </w:p>
        </w:tc>
      </w:tr>
      <w:tr w:rsidR="0095180A" w14:paraId="35CE113C" w14:textId="77777777" w:rsidTr="00E12A54">
        <w:tc>
          <w:tcPr>
            <w:tcW w:w="7934" w:type="dxa"/>
            <w:gridSpan w:val="2"/>
            <w:vAlign w:val="center"/>
          </w:tcPr>
          <w:p w14:paraId="218CB334" w14:textId="77777777" w:rsidR="0095180A" w:rsidRPr="00C024D9" w:rsidRDefault="0095180A" w:rsidP="00E12A54">
            <w:pPr>
              <w:rPr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14:paraId="2DC3A07E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</w:p>
        </w:tc>
        <w:tc>
          <w:tcPr>
            <w:tcW w:w="416" w:type="dxa"/>
            <w:vAlign w:val="center"/>
          </w:tcPr>
          <w:p w14:paraId="44F0CA01" w14:textId="77777777" w:rsidR="0095180A" w:rsidRDefault="0095180A" w:rsidP="00E12A54">
            <w:r>
              <w:t>A</w:t>
            </w:r>
          </w:p>
        </w:tc>
        <w:tc>
          <w:tcPr>
            <w:tcW w:w="417" w:type="dxa"/>
            <w:vAlign w:val="center"/>
          </w:tcPr>
          <w:p w14:paraId="64826619" w14:textId="77777777" w:rsidR="0095180A" w:rsidRDefault="0095180A" w:rsidP="00E12A54">
            <w:r>
              <w:t>B</w:t>
            </w:r>
          </w:p>
        </w:tc>
        <w:tc>
          <w:tcPr>
            <w:tcW w:w="416" w:type="dxa"/>
            <w:vAlign w:val="center"/>
          </w:tcPr>
          <w:p w14:paraId="7993AFD6" w14:textId="77777777" w:rsidR="0095180A" w:rsidRDefault="0095180A" w:rsidP="00E12A54">
            <w:r>
              <w:t>C</w:t>
            </w:r>
          </w:p>
        </w:tc>
        <w:tc>
          <w:tcPr>
            <w:tcW w:w="417" w:type="dxa"/>
            <w:vAlign w:val="center"/>
          </w:tcPr>
          <w:p w14:paraId="31CD8E05" w14:textId="77777777" w:rsidR="0095180A" w:rsidRDefault="0095180A" w:rsidP="00E12A54">
            <w:r>
              <w:t>D</w:t>
            </w:r>
          </w:p>
        </w:tc>
      </w:tr>
      <w:tr w:rsidR="0095180A" w14:paraId="4093102C" w14:textId="77777777" w:rsidTr="00E12A54">
        <w:tc>
          <w:tcPr>
            <w:tcW w:w="10456" w:type="dxa"/>
            <w:gridSpan w:val="7"/>
            <w:shd w:val="clear" w:color="auto" w:fill="A8D08D" w:themeFill="accent6" w:themeFillTint="99"/>
            <w:vAlign w:val="center"/>
          </w:tcPr>
          <w:p w14:paraId="3D780636" w14:textId="77777777" w:rsidR="0095180A" w:rsidRPr="00E30B64" w:rsidRDefault="0095180A" w:rsidP="00E12A54">
            <w:pPr>
              <w:ind w:left="22" w:firstLine="425"/>
              <w:rPr>
                <w:b/>
                <w:bCs/>
                <w:sz w:val="26"/>
                <w:szCs w:val="26"/>
              </w:rPr>
            </w:pPr>
            <w:r w:rsidRPr="00E30B64">
              <w:rPr>
                <w:b/>
                <w:bCs/>
                <w:sz w:val="26"/>
                <w:szCs w:val="26"/>
              </w:rPr>
              <w:t>Montage</w:t>
            </w:r>
          </w:p>
        </w:tc>
      </w:tr>
      <w:tr w:rsidR="0095180A" w14:paraId="5DC22640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64E0378E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</w:t>
            </w:r>
          </w:p>
        </w:tc>
        <w:tc>
          <w:tcPr>
            <w:tcW w:w="7494" w:type="dxa"/>
            <w:vAlign w:val="center"/>
          </w:tcPr>
          <w:p w14:paraId="08C03F0C" w14:textId="77777777" w:rsidR="0095180A" w:rsidRDefault="0095180A" w:rsidP="00E12A54">
            <w:r w:rsidRPr="008A7D17">
              <w:t>Comprendre comment un circuit RC peut permettre de retarder l’allumage d’une LED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523F5785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</w:t>
            </w:r>
          </w:p>
        </w:tc>
        <w:tc>
          <w:tcPr>
            <w:tcW w:w="416" w:type="dxa"/>
            <w:vAlign w:val="center"/>
          </w:tcPr>
          <w:p w14:paraId="630D70F1" w14:textId="77777777" w:rsidR="0095180A" w:rsidRDefault="0095180A" w:rsidP="00E12A54"/>
        </w:tc>
        <w:tc>
          <w:tcPr>
            <w:tcW w:w="417" w:type="dxa"/>
            <w:vAlign w:val="center"/>
          </w:tcPr>
          <w:p w14:paraId="15B2AF69" w14:textId="77777777" w:rsidR="0095180A" w:rsidRDefault="0095180A" w:rsidP="00E12A54"/>
        </w:tc>
        <w:tc>
          <w:tcPr>
            <w:tcW w:w="416" w:type="dxa"/>
            <w:vAlign w:val="center"/>
          </w:tcPr>
          <w:p w14:paraId="03000B2B" w14:textId="77777777" w:rsidR="0095180A" w:rsidRDefault="0095180A" w:rsidP="00E12A54"/>
        </w:tc>
        <w:tc>
          <w:tcPr>
            <w:tcW w:w="417" w:type="dxa"/>
            <w:vAlign w:val="center"/>
          </w:tcPr>
          <w:p w14:paraId="33B910B1" w14:textId="77777777" w:rsidR="0095180A" w:rsidRDefault="0095180A" w:rsidP="00E12A54"/>
        </w:tc>
      </w:tr>
      <w:tr w:rsidR="0095180A" w14:paraId="4A334D25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7C424ED2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2</w:t>
            </w:r>
          </w:p>
        </w:tc>
        <w:tc>
          <w:tcPr>
            <w:tcW w:w="7494" w:type="dxa"/>
            <w:vAlign w:val="center"/>
          </w:tcPr>
          <w:p w14:paraId="16D6CBDF" w14:textId="77777777" w:rsidR="0095180A" w:rsidRDefault="0095180A" w:rsidP="00E12A54">
            <w:r w:rsidRPr="008A7D17">
              <w:t>Proposer le circuit RC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4957EDF9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</w:t>
            </w:r>
          </w:p>
        </w:tc>
        <w:tc>
          <w:tcPr>
            <w:tcW w:w="416" w:type="dxa"/>
            <w:vAlign w:val="center"/>
          </w:tcPr>
          <w:p w14:paraId="4D5139A1" w14:textId="77777777" w:rsidR="0095180A" w:rsidRDefault="0095180A" w:rsidP="00E12A54"/>
        </w:tc>
        <w:tc>
          <w:tcPr>
            <w:tcW w:w="417" w:type="dxa"/>
            <w:vAlign w:val="center"/>
          </w:tcPr>
          <w:p w14:paraId="401CBCF7" w14:textId="77777777" w:rsidR="0095180A" w:rsidRDefault="0095180A" w:rsidP="00E12A54"/>
        </w:tc>
        <w:tc>
          <w:tcPr>
            <w:tcW w:w="416" w:type="dxa"/>
            <w:vAlign w:val="center"/>
          </w:tcPr>
          <w:p w14:paraId="298A23A7" w14:textId="77777777" w:rsidR="0095180A" w:rsidRDefault="0095180A" w:rsidP="00E12A54"/>
        </w:tc>
        <w:tc>
          <w:tcPr>
            <w:tcW w:w="417" w:type="dxa"/>
            <w:vAlign w:val="center"/>
          </w:tcPr>
          <w:p w14:paraId="338681EE" w14:textId="77777777" w:rsidR="0095180A" w:rsidRDefault="0095180A" w:rsidP="00E12A54"/>
        </w:tc>
      </w:tr>
      <w:tr w:rsidR="0095180A" w14:paraId="6DE1E01F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2D235B6F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3</w:t>
            </w:r>
          </w:p>
        </w:tc>
        <w:tc>
          <w:tcPr>
            <w:tcW w:w="7494" w:type="dxa"/>
            <w:vAlign w:val="center"/>
          </w:tcPr>
          <w:p w14:paraId="407786BE" w14:textId="77777777" w:rsidR="0095180A" w:rsidRDefault="0095180A" w:rsidP="00E12A54">
            <w:r w:rsidRPr="008A7D17">
              <w:t>Choisir la résistance et le condensateur appropriés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4479038F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</w:t>
            </w:r>
          </w:p>
        </w:tc>
        <w:tc>
          <w:tcPr>
            <w:tcW w:w="416" w:type="dxa"/>
            <w:vAlign w:val="center"/>
          </w:tcPr>
          <w:p w14:paraId="718A6B4C" w14:textId="77777777" w:rsidR="0095180A" w:rsidRDefault="0095180A" w:rsidP="00E12A54"/>
        </w:tc>
        <w:tc>
          <w:tcPr>
            <w:tcW w:w="417" w:type="dxa"/>
            <w:vAlign w:val="center"/>
          </w:tcPr>
          <w:p w14:paraId="66434775" w14:textId="77777777" w:rsidR="0095180A" w:rsidRDefault="0095180A" w:rsidP="00E12A54"/>
        </w:tc>
        <w:tc>
          <w:tcPr>
            <w:tcW w:w="416" w:type="dxa"/>
            <w:vAlign w:val="center"/>
          </w:tcPr>
          <w:p w14:paraId="3E192F4B" w14:textId="77777777" w:rsidR="0095180A" w:rsidRDefault="0095180A" w:rsidP="00E12A54"/>
        </w:tc>
        <w:tc>
          <w:tcPr>
            <w:tcW w:w="417" w:type="dxa"/>
            <w:vAlign w:val="center"/>
          </w:tcPr>
          <w:p w14:paraId="67381747" w14:textId="77777777" w:rsidR="0095180A" w:rsidRDefault="0095180A" w:rsidP="00E12A54"/>
        </w:tc>
      </w:tr>
      <w:tr w:rsidR="0095180A" w14:paraId="00A1F667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0D600398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4</w:t>
            </w:r>
          </w:p>
        </w:tc>
        <w:tc>
          <w:tcPr>
            <w:tcW w:w="7494" w:type="dxa"/>
            <w:vAlign w:val="center"/>
          </w:tcPr>
          <w:p w14:paraId="37769B49" w14:textId="77777777" w:rsidR="0095180A" w:rsidRDefault="0095180A" w:rsidP="00E12A54">
            <w:r w:rsidRPr="008A7D17">
              <w:t xml:space="preserve">Se servir de l’alimentation 5V de </w:t>
            </w:r>
            <w:proofErr w:type="spellStart"/>
            <w:r w:rsidRPr="008A7D17">
              <w:t>l’arduino</w:t>
            </w:r>
            <w:proofErr w:type="spellEnd"/>
            <w:r w:rsidRPr="008A7D17">
              <w:t xml:space="preserve"> pour réaliser le circuit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5C301AC8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</w:t>
            </w:r>
          </w:p>
        </w:tc>
        <w:tc>
          <w:tcPr>
            <w:tcW w:w="416" w:type="dxa"/>
            <w:vAlign w:val="center"/>
          </w:tcPr>
          <w:p w14:paraId="3C804DA3" w14:textId="77777777" w:rsidR="0095180A" w:rsidRDefault="0095180A" w:rsidP="00E12A54"/>
        </w:tc>
        <w:tc>
          <w:tcPr>
            <w:tcW w:w="417" w:type="dxa"/>
            <w:vAlign w:val="center"/>
          </w:tcPr>
          <w:p w14:paraId="212F3E08" w14:textId="77777777" w:rsidR="0095180A" w:rsidRDefault="0095180A" w:rsidP="00E12A54"/>
        </w:tc>
        <w:tc>
          <w:tcPr>
            <w:tcW w:w="416" w:type="dxa"/>
            <w:vAlign w:val="center"/>
          </w:tcPr>
          <w:p w14:paraId="2C6B8E40" w14:textId="77777777" w:rsidR="0095180A" w:rsidRDefault="0095180A" w:rsidP="00E12A54"/>
        </w:tc>
        <w:tc>
          <w:tcPr>
            <w:tcW w:w="417" w:type="dxa"/>
            <w:vAlign w:val="center"/>
          </w:tcPr>
          <w:p w14:paraId="353D02D2" w14:textId="77777777" w:rsidR="0095180A" w:rsidRDefault="0095180A" w:rsidP="00E12A54"/>
        </w:tc>
      </w:tr>
      <w:tr w:rsidR="0095180A" w14:paraId="708AE87E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6076852A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5</w:t>
            </w:r>
          </w:p>
        </w:tc>
        <w:tc>
          <w:tcPr>
            <w:tcW w:w="7494" w:type="dxa"/>
            <w:vAlign w:val="center"/>
          </w:tcPr>
          <w:p w14:paraId="3DDF7B7E" w14:textId="77777777" w:rsidR="0095180A" w:rsidRDefault="0095180A" w:rsidP="00E12A54">
            <w:r w:rsidRPr="008A7D17">
              <w:t>Monter le circuit RC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419170E8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</w:t>
            </w:r>
          </w:p>
        </w:tc>
        <w:tc>
          <w:tcPr>
            <w:tcW w:w="416" w:type="dxa"/>
            <w:vAlign w:val="center"/>
          </w:tcPr>
          <w:p w14:paraId="03A54FD9" w14:textId="77777777" w:rsidR="0095180A" w:rsidRDefault="0095180A" w:rsidP="00E12A54"/>
        </w:tc>
        <w:tc>
          <w:tcPr>
            <w:tcW w:w="417" w:type="dxa"/>
            <w:vAlign w:val="center"/>
          </w:tcPr>
          <w:p w14:paraId="77F4E9F5" w14:textId="77777777" w:rsidR="0095180A" w:rsidRDefault="0095180A" w:rsidP="00E12A54"/>
        </w:tc>
        <w:tc>
          <w:tcPr>
            <w:tcW w:w="416" w:type="dxa"/>
            <w:vAlign w:val="center"/>
          </w:tcPr>
          <w:p w14:paraId="09C049B4" w14:textId="77777777" w:rsidR="0095180A" w:rsidRDefault="0095180A" w:rsidP="00E12A54"/>
        </w:tc>
        <w:tc>
          <w:tcPr>
            <w:tcW w:w="417" w:type="dxa"/>
            <w:vAlign w:val="center"/>
          </w:tcPr>
          <w:p w14:paraId="30D82EDF" w14:textId="77777777" w:rsidR="0095180A" w:rsidRDefault="0095180A" w:rsidP="00E12A54"/>
        </w:tc>
      </w:tr>
      <w:tr w:rsidR="0095180A" w14:paraId="425D9B6A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1C060E8E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6</w:t>
            </w:r>
          </w:p>
        </w:tc>
        <w:tc>
          <w:tcPr>
            <w:tcW w:w="7494" w:type="dxa"/>
            <w:vAlign w:val="center"/>
          </w:tcPr>
          <w:p w14:paraId="2F691CE7" w14:textId="77777777" w:rsidR="0095180A" w:rsidRDefault="0095180A" w:rsidP="00E12A54">
            <w:r>
              <w:t>Proposer de capter</w:t>
            </w:r>
            <w:r w:rsidRPr="008A7D17">
              <w:t xml:space="preserve"> la tension aux bornes du condensateur à l’aide d’une pin analogique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6E86900C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</w:t>
            </w:r>
          </w:p>
        </w:tc>
        <w:tc>
          <w:tcPr>
            <w:tcW w:w="416" w:type="dxa"/>
            <w:vAlign w:val="center"/>
          </w:tcPr>
          <w:p w14:paraId="3B511D29" w14:textId="77777777" w:rsidR="0095180A" w:rsidRDefault="0095180A" w:rsidP="00E12A54"/>
        </w:tc>
        <w:tc>
          <w:tcPr>
            <w:tcW w:w="417" w:type="dxa"/>
            <w:vAlign w:val="center"/>
          </w:tcPr>
          <w:p w14:paraId="31D89107" w14:textId="77777777" w:rsidR="0095180A" w:rsidRDefault="0095180A" w:rsidP="00E12A54"/>
        </w:tc>
        <w:tc>
          <w:tcPr>
            <w:tcW w:w="416" w:type="dxa"/>
            <w:vAlign w:val="center"/>
          </w:tcPr>
          <w:p w14:paraId="5C4078EE" w14:textId="77777777" w:rsidR="0095180A" w:rsidRDefault="0095180A" w:rsidP="00E12A54"/>
        </w:tc>
        <w:tc>
          <w:tcPr>
            <w:tcW w:w="417" w:type="dxa"/>
            <w:vAlign w:val="center"/>
          </w:tcPr>
          <w:p w14:paraId="306C35ED" w14:textId="77777777" w:rsidR="0095180A" w:rsidRDefault="0095180A" w:rsidP="00E12A54"/>
        </w:tc>
      </w:tr>
      <w:tr w:rsidR="0095180A" w14:paraId="0F2BC565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1C2014F1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7</w:t>
            </w:r>
          </w:p>
        </w:tc>
        <w:tc>
          <w:tcPr>
            <w:tcW w:w="7494" w:type="dxa"/>
            <w:vAlign w:val="center"/>
          </w:tcPr>
          <w:p w14:paraId="15D01674" w14:textId="77777777" w:rsidR="0095180A" w:rsidRDefault="0095180A" w:rsidP="00E12A54">
            <w:r w:rsidRPr="008A7D17">
              <w:t>Anticiper une méthode de décharge du condensateur</w:t>
            </w:r>
          </w:p>
          <w:p w14:paraId="6AFA1CC1" w14:textId="77777777" w:rsidR="0095180A" w:rsidRDefault="0095180A" w:rsidP="00E12A54">
            <w:r w:rsidRPr="008A7D17">
              <w:t>(</w:t>
            </w:r>
            <w:proofErr w:type="gramStart"/>
            <w:r w:rsidRPr="008A7D17">
              <w:t>à</w:t>
            </w:r>
            <w:proofErr w:type="gramEnd"/>
            <w:r w:rsidRPr="008A7D17">
              <w:t xml:space="preserve"> la main, par un circuit de décharge)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182E164C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</w:t>
            </w:r>
          </w:p>
        </w:tc>
        <w:tc>
          <w:tcPr>
            <w:tcW w:w="416" w:type="dxa"/>
            <w:vAlign w:val="center"/>
          </w:tcPr>
          <w:p w14:paraId="3B1A1097" w14:textId="77777777" w:rsidR="0095180A" w:rsidRDefault="0095180A" w:rsidP="00E12A54"/>
        </w:tc>
        <w:tc>
          <w:tcPr>
            <w:tcW w:w="417" w:type="dxa"/>
            <w:vAlign w:val="center"/>
          </w:tcPr>
          <w:p w14:paraId="71FB466C" w14:textId="77777777" w:rsidR="0095180A" w:rsidRDefault="0095180A" w:rsidP="00E12A54"/>
        </w:tc>
        <w:tc>
          <w:tcPr>
            <w:tcW w:w="416" w:type="dxa"/>
            <w:vAlign w:val="center"/>
          </w:tcPr>
          <w:p w14:paraId="4FC987B5" w14:textId="77777777" w:rsidR="0095180A" w:rsidRDefault="0095180A" w:rsidP="00E12A54"/>
        </w:tc>
        <w:tc>
          <w:tcPr>
            <w:tcW w:w="417" w:type="dxa"/>
            <w:vAlign w:val="center"/>
          </w:tcPr>
          <w:p w14:paraId="016808F1" w14:textId="77777777" w:rsidR="0095180A" w:rsidRDefault="0095180A" w:rsidP="00E12A54"/>
        </w:tc>
      </w:tr>
      <w:tr w:rsidR="0095180A" w14:paraId="0D38C9DE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1D405DE1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8</w:t>
            </w:r>
          </w:p>
        </w:tc>
        <w:tc>
          <w:tcPr>
            <w:tcW w:w="7494" w:type="dxa"/>
            <w:vAlign w:val="center"/>
          </w:tcPr>
          <w:p w14:paraId="495E49D5" w14:textId="77777777" w:rsidR="0095180A" w:rsidRPr="008A7D17" w:rsidRDefault="0095180A" w:rsidP="00E12A54">
            <w:r>
              <w:t>Visualiser et interpréter le retard à l’allumage de la DEL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41433E58" w14:textId="77777777" w:rsidR="0095180A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</w:t>
            </w:r>
          </w:p>
        </w:tc>
        <w:tc>
          <w:tcPr>
            <w:tcW w:w="416" w:type="dxa"/>
            <w:vAlign w:val="center"/>
          </w:tcPr>
          <w:p w14:paraId="4BBB7C8D" w14:textId="77777777" w:rsidR="0095180A" w:rsidRDefault="0095180A" w:rsidP="00E12A54"/>
        </w:tc>
        <w:tc>
          <w:tcPr>
            <w:tcW w:w="417" w:type="dxa"/>
            <w:vAlign w:val="center"/>
          </w:tcPr>
          <w:p w14:paraId="72A60B1B" w14:textId="77777777" w:rsidR="0095180A" w:rsidRDefault="0095180A" w:rsidP="00E12A54"/>
        </w:tc>
        <w:tc>
          <w:tcPr>
            <w:tcW w:w="416" w:type="dxa"/>
            <w:vAlign w:val="center"/>
          </w:tcPr>
          <w:p w14:paraId="6704FB80" w14:textId="77777777" w:rsidR="0095180A" w:rsidRDefault="0095180A" w:rsidP="00E12A54"/>
        </w:tc>
        <w:tc>
          <w:tcPr>
            <w:tcW w:w="417" w:type="dxa"/>
            <w:vAlign w:val="center"/>
          </w:tcPr>
          <w:p w14:paraId="45313E88" w14:textId="77777777" w:rsidR="0095180A" w:rsidRDefault="0095180A" w:rsidP="00E12A54"/>
        </w:tc>
      </w:tr>
      <w:tr w:rsidR="0095180A" w14:paraId="10B25BC5" w14:textId="77777777" w:rsidTr="00E12A54">
        <w:tc>
          <w:tcPr>
            <w:tcW w:w="10456" w:type="dxa"/>
            <w:gridSpan w:val="7"/>
            <w:shd w:val="clear" w:color="auto" w:fill="A8D08D" w:themeFill="accent6" w:themeFillTint="99"/>
            <w:vAlign w:val="center"/>
          </w:tcPr>
          <w:p w14:paraId="56A4F0AF" w14:textId="77777777" w:rsidR="0095180A" w:rsidRPr="00E30B64" w:rsidRDefault="0095180A" w:rsidP="00E12A54">
            <w:pPr>
              <w:ind w:left="22" w:firstLine="425"/>
              <w:rPr>
                <w:b/>
                <w:bCs/>
                <w:sz w:val="26"/>
                <w:szCs w:val="26"/>
              </w:rPr>
            </w:pPr>
            <w:r w:rsidRPr="00E30B64">
              <w:rPr>
                <w:b/>
                <w:bCs/>
                <w:sz w:val="26"/>
                <w:szCs w:val="26"/>
              </w:rPr>
              <w:t>Capacités numériques</w:t>
            </w:r>
          </w:p>
        </w:tc>
      </w:tr>
      <w:tr w:rsidR="0095180A" w14:paraId="11732DC1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25774127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494" w:type="dxa"/>
            <w:vAlign w:val="center"/>
          </w:tcPr>
          <w:p w14:paraId="6B0B2B90" w14:textId="77777777" w:rsidR="0095180A" w:rsidRDefault="0095180A" w:rsidP="00E12A54">
            <w:r w:rsidRPr="007E0866">
              <w:t>Comprendre le fonctionnement des différentes lignes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26932E92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 w:rsidRPr="00711565">
              <w:rPr>
                <w:b/>
                <w:bCs/>
              </w:rPr>
              <w:t>APP</w:t>
            </w:r>
          </w:p>
        </w:tc>
        <w:tc>
          <w:tcPr>
            <w:tcW w:w="416" w:type="dxa"/>
            <w:vAlign w:val="center"/>
          </w:tcPr>
          <w:p w14:paraId="776E693B" w14:textId="77777777" w:rsidR="0095180A" w:rsidRDefault="0095180A" w:rsidP="00E12A54"/>
        </w:tc>
        <w:tc>
          <w:tcPr>
            <w:tcW w:w="417" w:type="dxa"/>
            <w:vAlign w:val="center"/>
          </w:tcPr>
          <w:p w14:paraId="61C8069A" w14:textId="77777777" w:rsidR="0095180A" w:rsidRDefault="0095180A" w:rsidP="00E12A54"/>
        </w:tc>
        <w:tc>
          <w:tcPr>
            <w:tcW w:w="416" w:type="dxa"/>
            <w:vAlign w:val="center"/>
          </w:tcPr>
          <w:p w14:paraId="51B219B0" w14:textId="77777777" w:rsidR="0095180A" w:rsidRDefault="0095180A" w:rsidP="00E12A54"/>
        </w:tc>
        <w:tc>
          <w:tcPr>
            <w:tcW w:w="417" w:type="dxa"/>
            <w:vAlign w:val="center"/>
          </w:tcPr>
          <w:p w14:paraId="38904350" w14:textId="77777777" w:rsidR="0095180A" w:rsidRDefault="0095180A" w:rsidP="00E12A54"/>
        </w:tc>
      </w:tr>
      <w:tr w:rsidR="0095180A" w14:paraId="647EE624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0AAF08DA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494" w:type="dxa"/>
            <w:vAlign w:val="center"/>
          </w:tcPr>
          <w:p w14:paraId="77F34E76" w14:textId="77777777" w:rsidR="0095180A" w:rsidRDefault="0095180A" w:rsidP="00E12A54">
            <w:r w:rsidRPr="007E0866">
              <w:t>Remettre les lignes de codes dans le bon sens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4C15F8B5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 w:rsidRPr="00711565">
              <w:rPr>
                <w:b/>
                <w:bCs/>
              </w:rPr>
              <w:t>ANA</w:t>
            </w:r>
          </w:p>
        </w:tc>
        <w:tc>
          <w:tcPr>
            <w:tcW w:w="416" w:type="dxa"/>
            <w:vAlign w:val="center"/>
          </w:tcPr>
          <w:p w14:paraId="01F30AB4" w14:textId="77777777" w:rsidR="0095180A" w:rsidRDefault="0095180A" w:rsidP="00E12A54"/>
        </w:tc>
        <w:tc>
          <w:tcPr>
            <w:tcW w:w="417" w:type="dxa"/>
            <w:vAlign w:val="center"/>
          </w:tcPr>
          <w:p w14:paraId="63EE51C9" w14:textId="77777777" w:rsidR="0095180A" w:rsidRDefault="0095180A" w:rsidP="00E12A54"/>
        </w:tc>
        <w:tc>
          <w:tcPr>
            <w:tcW w:w="416" w:type="dxa"/>
            <w:vAlign w:val="center"/>
          </w:tcPr>
          <w:p w14:paraId="48C48747" w14:textId="77777777" w:rsidR="0095180A" w:rsidRDefault="0095180A" w:rsidP="00E12A54"/>
        </w:tc>
        <w:tc>
          <w:tcPr>
            <w:tcW w:w="417" w:type="dxa"/>
            <w:vAlign w:val="center"/>
          </w:tcPr>
          <w:p w14:paraId="368697EB" w14:textId="77777777" w:rsidR="0095180A" w:rsidRDefault="0095180A" w:rsidP="00E12A54"/>
        </w:tc>
      </w:tr>
      <w:tr w:rsidR="0095180A" w14:paraId="2C8C2CC3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734FCFC3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494" w:type="dxa"/>
            <w:vAlign w:val="center"/>
          </w:tcPr>
          <w:p w14:paraId="57E26021" w14:textId="77777777" w:rsidR="0095180A" w:rsidRDefault="0095180A" w:rsidP="00E12A54">
            <w:r>
              <w:t>Mesurer la valeur de la constante de temps à l’aide du moniteur série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228EA83C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</w:t>
            </w:r>
          </w:p>
        </w:tc>
        <w:tc>
          <w:tcPr>
            <w:tcW w:w="416" w:type="dxa"/>
            <w:vAlign w:val="center"/>
          </w:tcPr>
          <w:p w14:paraId="55D8BBE5" w14:textId="77777777" w:rsidR="0095180A" w:rsidRDefault="0095180A" w:rsidP="00E12A54"/>
        </w:tc>
        <w:tc>
          <w:tcPr>
            <w:tcW w:w="417" w:type="dxa"/>
            <w:vAlign w:val="center"/>
          </w:tcPr>
          <w:p w14:paraId="76AD1F92" w14:textId="77777777" w:rsidR="0095180A" w:rsidRDefault="0095180A" w:rsidP="00E12A54"/>
        </w:tc>
        <w:tc>
          <w:tcPr>
            <w:tcW w:w="416" w:type="dxa"/>
            <w:vAlign w:val="center"/>
          </w:tcPr>
          <w:p w14:paraId="6AA12D01" w14:textId="77777777" w:rsidR="0095180A" w:rsidRDefault="0095180A" w:rsidP="00E12A54"/>
        </w:tc>
        <w:tc>
          <w:tcPr>
            <w:tcW w:w="417" w:type="dxa"/>
            <w:vAlign w:val="center"/>
          </w:tcPr>
          <w:p w14:paraId="44488110" w14:textId="77777777" w:rsidR="0095180A" w:rsidRDefault="0095180A" w:rsidP="00E12A54"/>
        </w:tc>
      </w:tr>
      <w:tr w:rsidR="0095180A" w14:paraId="43EDDE3C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189E088A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11</w:t>
            </w:r>
          </w:p>
        </w:tc>
        <w:tc>
          <w:tcPr>
            <w:tcW w:w="7494" w:type="dxa"/>
            <w:vAlign w:val="center"/>
          </w:tcPr>
          <w:p w14:paraId="01BA457E" w14:textId="77777777" w:rsidR="0095180A" w:rsidRDefault="0095180A" w:rsidP="00E12A54">
            <w:r>
              <w:t>Interpréter la valeur de la constante de temps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62089E74" w14:textId="77777777" w:rsidR="0095180A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</w:t>
            </w:r>
          </w:p>
        </w:tc>
        <w:tc>
          <w:tcPr>
            <w:tcW w:w="416" w:type="dxa"/>
            <w:vAlign w:val="center"/>
          </w:tcPr>
          <w:p w14:paraId="7FB3C45F" w14:textId="77777777" w:rsidR="0095180A" w:rsidRDefault="0095180A" w:rsidP="00E12A54"/>
        </w:tc>
        <w:tc>
          <w:tcPr>
            <w:tcW w:w="417" w:type="dxa"/>
            <w:vAlign w:val="center"/>
          </w:tcPr>
          <w:p w14:paraId="2E816780" w14:textId="77777777" w:rsidR="0095180A" w:rsidRDefault="0095180A" w:rsidP="00E12A54"/>
        </w:tc>
        <w:tc>
          <w:tcPr>
            <w:tcW w:w="416" w:type="dxa"/>
            <w:vAlign w:val="center"/>
          </w:tcPr>
          <w:p w14:paraId="356C5E0F" w14:textId="77777777" w:rsidR="0095180A" w:rsidRDefault="0095180A" w:rsidP="00E12A54"/>
        </w:tc>
        <w:tc>
          <w:tcPr>
            <w:tcW w:w="417" w:type="dxa"/>
            <w:vAlign w:val="center"/>
          </w:tcPr>
          <w:p w14:paraId="19614702" w14:textId="77777777" w:rsidR="0095180A" w:rsidRDefault="0095180A" w:rsidP="00E12A54"/>
        </w:tc>
      </w:tr>
      <w:tr w:rsidR="0095180A" w14:paraId="44378CEE" w14:textId="77777777" w:rsidTr="00E12A54">
        <w:tc>
          <w:tcPr>
            <w:tcW w:w="10456" w:type="dxa"/>
            <w:gridSpan w:val="7"/>
            <w:shd w:val="clear" w:color="auto" w:fill="A8D08D" w:themeFill="accent6" w:themeFillTint="99"/>
            <w:vAlign w:val="center"/>
          </w:tcPr>
          <w:p w14:paraId="17737AB7" w14:textId="77777777" w:rsidR="0095180A" w:rsidRPr="00E30B64" w:rsidRDefault="0095180A" w:rsidP="00E12A54">
            <w:pPr>
              <w:ind w:left="22" w:firstLine="425"/>
              <w:rPr>
                <w:b/>
                <w:bCs/>
                <w:sz w:val="26"/>
                <w:szCs w:val="26"/>
              </w:rPr>
            </w:pPr>
            <w:r w:rsidRPr="00E30B64">
              <w:rPr>
                <w:b/>
                <w:bCs/>
                <w:sz w:val="26"/>
                <w:szCs w:val="26"/>
              </w:rPr>
              <w:t>Savoir-être</w:t>
            </w:r>
          </w:p>
        </w:tc>
      </w:tr>
      <w:tr w:rsidR="0095180A" w14:paraId="4038FC74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2226671F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7494" w:type="dxa"/>
            <w:vAlign w:val="center"/>
          </w:tcPr>
          <w:p w14:paraId="364ECFE0" w14:textId="77777777" w:rsidR="0095180A" w:rsidRDefault="0095180A" w:rsidP="00E12A54">
            <w:r w:rsidRPr="007C5AF5">
              <w:t>Participer à la dynamique de groupe</w:t>
            </w:r>
          </w:p>
          <w:p w14:paraId="0889A663" w14:textId="77777777" w:rsidR="0095180A" w:rsidRDefault="0095180A" w:rsidP="00E12A54">
            <w:r w:rsidRPr="007C5AF5">
              <w:t>(</w:t>
            </w:r>
            <w:proofErr w:type="gramStart"/>
            <w:r w:rsidRPr="007C5AF5">
              <w:t>recherche</w:t>
            </w:r>
            <w:proofErr w:type="gramEnd"/>
            <w:r w:rsidRPr="007C5AF5">
              <w:t xml:space="preserve"> de solution</w:t>
            </w:r>
            <w:r>
              <w:t>s</w:t>
            </w:r>
            <w:r w:rsidRPr="007C5AF5">
              <w:t>, force de propositions)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23C0C78F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</w:p>
        </w:tc>
        <w:tc>
          <w:tcPr>
            <w:tcW w:w="416" w:type="dxa"/>
            <w:vAlign w:val="center"/>
          </w:tcPr>
          <w:p w14:paraId="35B47724" w14:textId="77777777" w:rsidR="0095180A" w:rsidRDefault="0095180A" w:rsidP="00E12A54"/>
        </w:tc>
        <w:tc>
          <w:tcPr>
            <w:tcW w:w="417" w:type="dxa"/>
            <w:vAlign w:val="center"/>
          </w:tcPr>
          <w:p w14:paraId="674B70C6" w14:textId="77777777" w:rsidR="0095180A" w:rsidRDefault="0095180A" w:rsidP="00E12A54"/>
        </w:tc>
        <w:tc>
          <w:tcPr>
            <w:tcW w:w="416" w:type="dxa"/>
            <w:vAlign w:val="center"/>
          </w:tcPr>
          <w:p w14:paraId="54324DD2" w14:textId="77777777" w:rsidR="0095180A" w:rsidRDefault="0095180A" w:rsidP="00E12A54"/>
        </w:tc>
        <w:tc>
          <w:tcPr>
            <w:tcW w:w="417" w:type="dxa"/>
            <w:vAlign w:val="center"/>
          </w:tcPr>
          <w:p w14:paraId="28E04EBA" w14:textId="77777777" w:rsidR="0095180A" w:rsidRDefault="0095180A" w:rsidP="00E12A54"/>
        </w:tc>
      </w:tr>
      <w:tr w:rsidR="0095180A" w14:paraId="58CD9DC2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6539C189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7494" w:type="dxa"/>
            <w:vAlign w:val="center"/>
          </w:tcPr>
          <w:p w14:paraId="73C284FA" w14:textId="77777777" w:rsidR="0095180A" w:rsidRDefault="0095180A" w:rsidP="00E12A54">
            <w:r w:rsidRPr="007C5AF5">
              <w:t>Interagir avec l’enseignant de manière pertinente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08744D5B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</w:p>
        </w:tc>
        <w:tc>
          <w:tcPr>
            <w:tcW w:w="416" w:type="dxa"/>
            <w:vAlign w:val="center"/>
          </w:tcPr>
          <w:p w14:paraId="70C84A23" w14:textId="77777777" w:rsidR="0095180A" w:rsidRDefault="0095180A" w:rsidP="00E12A54"/>
        </w:tc>
        <w:tc>
          <w:tcPr>
            <w:tcW w:w="417" w:type="dxa"/>
            <w:vAlign w:val="center"/>
          </w:tcPr>
          <w:p w14:paraId="4ED115C1" w14:textId="77777777" w:rsidR="0095180A" w:rsidRDefault="0095180A" w:rsidP="00E12A54"/>
        </w:tc>
        <w:tc>
          <w:tcPr>
            <w:tcW w:w="416" w:type="dxa"/>
            <w:vAlign w:val="center"/>
          </w:tcPr>
          <w:p w14:paraId="463C5C76" w14:textId="77777777" w:rsidR="0095180A" w:rsidRDefault="0095180A" w:rsidP="00E12A54"/>
        </w:tc>
        <w:tc>
          <w:tcPr>
            <w:tcW w:w="417" w:type="dxa"/>
            <w:vAlign w:val="center"/>
          </w:tcPr>
          <w:p w14:paraId="14B4026C" w14:textId="77777777" w:rsidR="0095180A" w:rsidRDefault="0095180A" w:rsidP="00E12A54"/>
        </w:tc>
      </w:tr>
      <w:tr w:rsidR="0095180A" w14:paraId="1DEE740F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632A01FA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7494" w:type="dxa"/>
            <w:vAlign w:val="center"/>
          </w:tcPr>
          <w:p w14:paraId="5D9AC03D" w14:textId="77777777" w:rsidR="0095180A" w:rsidRDefault="0095180A" w:rsidP="00E12A54">
            <w:r w:rsidRPr="007C5AF5">
              <w:t>Savoir écouter les membres du groupe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14CDDDFF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</w:p>
        </w:tc>
        <w:tc>
          <w:tcPr>
            <w:tcW w:w="416" w:type="dxa"/>
            <w:vAlign w:val="center"/>
          </w:tcPr>
          <w:p w14:paraId="38CA4073" w14:textId="77777777" w:rsidR="0095180A" w:rsidRDefault="0095180A" w:rsidP="00E12A54"/>
        </w:tc>
        <w:tc>
          <w:tcPr>
            <w:tcW w:w="417" w:type="dxa"/>
            <w:vAlign w:val="center"/>
          </w:tcPr>
          <w:p w14:paraId="42175A30" w14:textId="77777777" w:rsidR="0095180A" w:rsidRDefault="0095180A" w:rsidP="00E12A54"/>
        </w:tc>
        <w:tc>
          <w:tcPr>
            <w:tcW w:w="416" w:type="dxa"/>
            <w:vAlign w:val="center"/>
          </w:tcPr>
          <w:p w14:paraId="14EBB82F" w14:textId="77777777" w:rsidR="0095180A" w:rsidRDefault="0095180A" w:rsidP="00E12A54"/>
        </w:tc>
        <w:tc>
          <w:tcPr>
            <w:tcW w:w="417" w:type="dxa"/>
            <w:vAlign w:val="center"/>
          </w:tcPr>
          <w:p w14:paraId="3205A743" w14:textId="77777777" w:rsidR="0095180A" w:rsidRDefault="0095180A" w:rsidP="00E12A54"/>
        </w:tc>
      </w:tr>
      <w:tr w:rsidR="0095180A" w14:paraId="6F82ADB0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5FE71832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7494" w:type="dxa"/>
            <w:vAlign w:val="center"/>
          </w:tcPr>
          <w:p w14:paraId="3F983192" w14:textId="77777777" w:rsidR="0095180A" w:rsidRDefault="0095180A" w:rsidP="00E12A54">
            <w:r w:rsidRPr="007C5AF5">
              <w:t>Être capable d’expliquer, de justifier une solution, une idée au groupe, au professeur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4CB28E19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</w:p>
        </w:tc>
        <w:tc>
          <w:tcPr>
            <w:tcW w:w="416" w:type="dxa"/>
            <w:vAlign w:val="center"/>
          </w:tcPr>
          <w:p w14:paraId="790229AC" w14:textId="77777777" w:rsidR="0095180A" w:rsidRDefault="0095180A" w:rsidP="00E12A54"/>
        </w:tc>
        <w:tc>
          <w:tcPr>
            <w:tcW w:w="417" w:type="dxa"/>
            <w:vAlign w:val="center"/>
          </w:tcPr>
          <w:p w14:paraId="6305AE75" w14:textId="77777777" w:rsidR="0095180A" w:rsidRDefault="0095180A" w:rsidP="00E12A54"/>
        </w:tc>
        <w:tc>
          <w:tcPr>
            <w:tcW w:w="416" w:type="dxa"/>
            <w:vAlign w:val="center"/>
          </w:tcPr>
          <w:p w14:paraId="6C02ABD2" w14:textId="77777777" w:rsidR="0095180A" w:rsidRDefault="0095180A" w:rsidP="00E12A54"/>
        </w:tc>
        <w:tc>
          <w:tcPr>
            <w:tcW w:w="417" w:type="dxa"/>
            <w:vAlign w:val="center"/>
          </w:tcPr>
          <w:p w14:paraId="3D869804" w14:textId="77777777" w:rsidR="0095180A" w:rsidRDefault="0095180A" w:rsidP="00E12A54"/>
        </w:tc>
      </w:tr>
      <w:tr w:rsidR="0095180A" w14:paraId="667B46B6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034E29C9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7494" w:type="dxa"/>
            <w:vAlign w:val="center"/>
          </w:tcPr>
          <w:p w14:paraId="68A5A669" w14:textId="77777777" w:rsidR="0095180A" w:rsidRDefault="0095180A" w:rsidP="00E12A54">
            <w:r w:rsidRPr="007C5AF5">
              <w:t>Qualité de l’expression orale et écrite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35EDF24C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</w:p>
        </w:tc>
        <w:tc>
          <w:tcPr>
            <w:tcW w:w="416" w:type="dxa"/>
            <w:vAlign w:val="center"/>
          </w:tcPr>
          <w:p w14:paraId="04752A86" w14:textId="77777777" w:rsidR="0095180A" w:rsidRDefault="0095180A" w:rsidP="00E12A54"/>
        </w:tc>
        <w:tc>
          <w:tcPr>
            <w:tcW w:w="417" w:type="dxa"/>
            <w:vAlign w:val="center"/>
          </w:tcPr>
          <w:p w14:paraId="1DED1326" w14:textId="77777777" w:rsidR="0095180A" w:rsidRDefault="0095180A" w:rsidP="00E12A54"/>
        </w:tc>
        <w:tc>
          <w:tcPr>
            <w:tcW w:w="416" w:type="dxa"/>
            <w:vAlign w:val="center"/>
          </w:tcPr>
          <w:p w14:paraId="2B0462B0" w14:textId="77777777" w:rsidR="0095180A" w:rsidRDefault="0095180A" w:rsidP="00E12A54"/>
        </w:tc>
        <w:tc>
          <w:tcPr>
            <w:tcW w:w="417" w:type="dxa"/>
            <w:vAlign w:val="center"/>
          </w:tcPr>
          <w:p w14:paraId="624AB128" w14:textId="77777777" w:rsidR="0095180A" w:rsidRDefault="0095180A" w:rsidP="00E12A54"/>
        </w:tc>
      </w:tr>
      <w:tr w:rsidR="0095180A" w14:paraId="2187E135" w14:textId="77777777" w:rsidTr="00E12A54">
        <w:tc>
          <w:tcPr>
            <w:tcW w:w="440" w:type="dxa"/>
            <w:shd w:val="clear" w:color="auto" w:fill="A8D08D" w:themeFill="accent6" w:themeFillTint="99"/>
            <w:vAlign w:val="center"/>
          </w:tcPr>
          <w:p w14:paraId="2254A5A3" w14:textId="77777777" w:rsidR="0095180A" w:rsidRPr="003D47EA" w:rsidRDefault="0095180A" w:rsidP="00E12A54">
            <w:pPr>
              <w:jc w:val="center"/>
              <w:rPr>
                <w:b/>
                <w:bCs/>
              </w:rPr>
            </w:pPr>
            <w:r w:rsidRPr="003D47E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7494" w:type="dxa"/>
            <w:vAlign w:val="center"/>
          </w:tcPr>
          <w:p w14:paraId="246318D0" w14:textId="77777777" w:rsidR="0095180A" w:rsidRPr="007C5AF5" w:rsidRDefault="0095180A" w:rsidP="00E12A54">
            <w:r>
              <w:t>Comportement compatible à la démarche de projet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14:paraId="08BB98B1" w14:textId="77777777" w:rsidR="0095180A" w:rsidRPr="00711565" w:rsidRDefault="0095180A" w:rsidP="00E12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</w:p>
        </w:tc>
        <w:tc>
          <w:tcPr>
            <w:tcW w:w="416" w:type="dxa"/>
            <w:vAlign w:val="center"/>
          </w:tcPr>
          <w:p w14:paraId="1FDD6976" w14:textId="77777777" w:rsidR="0095180A" w:rsidRDefault="0095180A" w:rsidP="00E12A54"/>
        </w:tc>
        <w:tc>
          <w:tcPr>
            <w:tcW w:w="417" w:type="dxa"/>
            <w:vAlign w:val="center"/>
          </w:tcPr>
          <w:p w14:paraId="0C239F53" w14:textId="77777777" w:rsidR="0095180A" w:rsidRDefault="0095180A" w:rsidP="00E12A54"/>
        </w:tc>
        <w:tc>
          <w:tcPr>
            <w:tcW w:w="416" w:type="dxa"/>
            <w:vAlign w:val="center"/>
          </w:tcPr>
          <w:p w14:paraId="4DA3E341" w14:textId="77777777" w:rsidR="0095180A" w:rsidRDefault="0095180A" w:rsidP="00E12A54"/>
        </w:tc>
        <w:tc>
          <w:tcPr>
            <w:tcW w:w="417" w:type="dxa"/>
            <w:vAlign w:val="center"/>
          </w:tcPr>
          <w:p w14:paraId="235225FB" w14:textId="77777777" w:rsidR="0095180A" w:rsidRDefault="0095180A" w:rsidP="00E12A54"/>
        </w:tc>
      </w:tr>
    </w:tbl>
    <w:p w14:paraId="3ED8A132" w14:textId="77777777" w:rsidR="0095180A" w:rsidRDefault="0095180A" w:rsidP="00D92514">
      <w:pPr>
        <w:rPr>
          <w:rFonts w:cs="Arial"/>
        </w:rPr>
      </w:pPr>
    </w:p>
    <w:p w14:paraId="3B4CC477" w14:textId="77777777" w:rsidR="0095180A" w:rsidRDefault="0095180A" w:rsidP="00D92514">
      <w:pPr>
        <w:rPr>
          <w:rFonts w:cs="Arial"/>
        </w:rPr>
      </w:pPr>
    </w:p>
    <w:p w14:paraId="2E5DEA2B" w14:textId="12E93D54" w:rsidR="00BA0491" w:rsidRDefault="00BA0491" w:rsidP="00BA0491"/>
    <w:p w14:paraId="18E28B45" w14:textId="77777777" w:rsidR="0095180A" w:rsidRDefault="0095180A" w:rsidP="00BA0491"/>
    <w:p w14:paraId="63ED36AE" w14:textId="77777777" w:rsidR="00BA0491" w:rsidRDefault="00BA0491" w:rsidP="00BA0491">
      <w:pPr>
        <w:pStyle w:val="Titre1"/>
      </w:pPr>
      <w:r>
        <w:t>Nature des plus-values</w:t>
      </w:r>
    </w:p>
    <w:p w14:paraId="1E57A0DB" w14:textId="2C2702D0" w:rsidR="00BA0491" w:rsidRDefault="00BA0491" w:rsidP="00BA0491"/>
    <w:p w14:paraId="670EB048" w14:textId="77777777" w:rsidR="0095180A" w:rsidRDefault="0095180A" w:rsidP="00BA0491">
      <w:pPr>
        <w:pStyle w:val="Paragraphedeliste"/>
        <w:numPr>
          <w:ilvl w:val="0"/>
          <w:numId w:val="5"/>
        </w:numPr>
      </w:pPr>
      <w:r>
        <w:t>Illustration du circuit série RC</w:t>
      </w:r>
      <w:r w:rsidR="002E53DB">
        <w:t xml:space="preserve"> sur une application </w:t>
      </w:r>
      <w:r w:rsidR="00B739CD">
        <w:t>technologique</w:t>
      </w:r>
    </w:p>
    <w:p w14:paraId="698D4476" w14:textId="10CFC72C" w:rsidR="002E53DB" w:rsidRDefault="0095180A" w:rsidP="00BA0491">
      <w:pPr>
        <w:pStyle w:val="Paragraphedeliste"/>
        <w:numPr>
          <w:ilvl w:val="0"/>
          <w:numId w:val="5"/>
        </w:numPr>
      </w:pPr>
      <w:r>
        <w:t>Démarche de projet</w:t>
      </w:r>
    </w:p>
    <w:p w14:paraId="0E189CAF" w14:textId="588D0ABA" w:rsidR="0095180A" w:rsidRDefault="0095180A" w:rsidP="00BA0491">
      <w:pPr>
        <w:pStyle w:val="Paragraphedeliste"/>
        <w:numPr>
          <w:ilvl w:val="0"/>
          <w:numId w:val="5"/>
        </w:numPr>
      </w:pPr>
      <w:r>
        <w:t>Accompagnement par les pairs</w:t>
      </w:r>
    </w:p>
    <w:p w14:paraId="35E179AE" w14:textId="4633B640" w:rsidR="0095180A" w:rsidRDefault="0095180A" w:rsidP="00BA0491">
      <w:pPr>
        <w:pStyle w:val="Paragraphedeliste"/>
        <w:numPr>
          <w:ilvl w:val="0"/>
          <w:numId w:val="5"/>
        </w:numPr>
      </w:pPr>
      <w:r>
        <w:t>Autonomie</w:t>
      </w:r>
    </w:p>
    <w:p w14:paraId="096284DD" w14:textId="4C018D20" w:rsidR="0045621D" w:rsidRDefault="00D477B5" w:rsidP="0095180A">
      <w:r>
        <w:t xml:space="preserve"> </w:t>
      </w:r>
    </w:p>
    <w:p w14:paraId="238FB61A" w14:textId="77777777" w:rsidR="0045621D" w:rsidRPr="0045621D" w:rsidRDefault="0045621D" w:rsidP="0045621D">
      <w:pPr>
        <w:tabs>
          <w:tab w:val="left" w:pos="3557"/>
        </w:tabs>
      </w:pPr>
    </w:p>
    <w:sectPr w:rsidR="0045621D" w:rsidRPr="0045621D" w:rsidSect="00456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B428" w14:textId="77777777" w:rsidR="00B57106" w:rsidRDefault="00B57106" w:rsidP="002752E9">
      <w:pPr>
        <w:spacing w:after="0" w:line="240" w:lineRule="auto"/>
      </w:pPr>
      <w:r>
        <w:separator/>
      </w:r>
    </w:p>
  </w:endnote>
  <w:endnote w:type="continuationSeparator" w:id="0">
    <w:p w14:paraId="0B3BD504" w14:textId="77777777" w:rsidR="00B57106" w:rsidRDefault="00B57106" w:rsidP="0027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721F" w14:textId="77777777" w:rsidR="002F2087" w:rsidRDefault="002F20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F041" w14:textId="018544D1" w:rsidR="002E53DB" w:rsidRDefault="002F2087" w:rsidP="002752E9">
    <w:pPr>
      <w:pStyle w:val="Pieddepage"/>
    </w:pPr>
    <w:r>
      <w:t xml:space="preserve">Groupe de travail au numérique </w:t>
    </w:r>
    <w:r w:rsidR="002E53DB">
      <w:t xml:space="preserve">- 2019/2020 AMIENS- </w:t>
    </w:r>
    <w:r w:rsidR="00B739CD">
      <w:t>FARENEAU Bertrand</w:t>
    </w:r>
  </w:p>
  <w:p w14:paraId="720AB88A" w14:textId="77777777" w:rsidR="002E53DB" w:rsidRDefault="002E53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6AE6" w14:textId="77777777" w:rsidR="002F2087" w:rsidRDefault="002F20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6593" w14:textId="77777777" w:rsidR="00B57106" w:rsidRDefault="00B57106" w:rsidP="002752E9">
      <w:pPr>
        <w:spacing w:after="0" w:line="240" w:lineRule="auto"/>
      </w:pPr>
      <w:r>
        <w:separator/>
      </w:r>
    </w:p>
  </w:footnote>
  <w:footnote w:type="continuationSeparator" w:id="0">
    <w:p w14:paraId="0C4DB219" w14:textId="77777777" w:rsidR="00B57106" w:rsidRDefault="00B57106" w:rsidP="0027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2F61" w14:textId="77777777" w:rsidR="002F2087" w:rsidRDefault="002F20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BF8D" w14:textId="77777777" w:rsidR="002F2087" w:rsidRDefault="002F20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0F63" w14:textId="77777777" w:rsidR="002F2087" w:rsidRDefault="002F2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96776"/>
    <w:multiLevelType w:val="hybridMultilevel"/>
    <w:tmpl w:val="0540C19C"/>
    <w:lvl w:ilvl="0" w:tplc="14A8C52A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1E213A"/>
    <w:multiLevelType w:val="hybridMultilevel"/>
    <w:tmpl w:val="D184751E"/>
    <w:lvl w:ilvl="0" w:tplc="40C42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1D"/>
    <w:rsid w:val="00020A89"/>
    <w:rsid w:val="001A0DE5"/>
    <w:rsid w:val="001E5382"/>
    <w:rsid w:val="002752E9"/>
    <w:rsid w:val="002E53DB"/>
    <w:rsid w:val="002F2087"/>
    <w:rsid w:val="003D5EEA"/>
    <w:rsid w:val="0045621D"/>
    <w:rsid w:val="0049228A"/>
    <w:rsid w:val="00493DD5"/>
    <w:rsid w:val="005D4381"/>
    <w:rsid w:val="00794D69"/>
    <w:rsid w:val="00854E56"/>
    <w:rsid w:val="0095180A"/>
    <w:rsid w:val="00967909"/>
    <w:rsid w:val="009D34B1"/>
    <w:rsid w:val="00B57106"/>
    <w:rsid w:val="00B739CD"/>
    <w:rsid w:val="00BA0491"/>
    <w:rsid w:val="00BC0C85"/>
    <w:rsid w:val="00C84A23"/>
    <w:rsid w:val="00CC47F5"/>
    <w:rsid w:val="00D477B5"/>
    <w:rsid w:val="00D92514"/>
    <w:rsid w:val="00E925A9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260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2514"/>
    <w:pPr>
      <w:keepNext/>
      <w:keepLines/>
      <w:numPr>
        <w:numId w:val="1"/>
      </w:numPr>
      <w:spacing w:before="120" w:after="4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2514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514"/>
    <w:rPr>
      <w:rFonts w:eastAsiaTheme="majorEastAsia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2514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27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2E9"/>
  </w:style>
  <w:style w:type="paragraph" w:styleId="Pieddepage">
    <w:name w:val="footer"/>
    <w:basedOn w:val="Normal"/>
    <w:link w:val="PieddepageCar"/>
    <w:uiPriority w:val="99"/>
    <w:unhideWhenUsed/>
    <w:rsid w:val="0027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2E9"/>
  </w:style>
  <w:style w:type="table" w:styleId="Grilledutableau">
    <w:name w:val="Table Grid"/>
    <w:basedOn w:val="TableauNormal"/>
    <w:uiPriority w:val="59"/>
    <w:rsid w:val="009518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BERTRAND FARENEAU</cp:lastModifiedBy>
  <cp:revision>4</cp:revision>
  <dcterms:created xsi:type="dcterms:W3CDTF">2020-12-11T13:21:00Z</dcterms:created>
  <dcterms:modified xsi:type="dcterms:W3CDTF">2020-12-14T16:37:00Z</dcterms:modified>
</cp:coreProperties>
</file>