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12E6A" w14:textId="77777777" w:rsidR="006D262F" w:rsidRPr="006D262F" w:rsidRDefault="006D262F" w:rsidP="006D262F">
      <w:pPr>
        <w:pBdr>
          <w:top w:val="single" w:sz="6" w:space="11" w:color="FFCE99"/>
          <w:left w:val="single" w:sz="48" w:space="11" w:color="FF8500"/>
          <w:bottom w:val="single" w:sz="6" w:space="11" w:color="FFCE99"/>
          <w:right w:val="single" w:sz="6" w:space="23" w:color="FFCE99"/>
        </w:pBdr>
        <w:shd w:val="clear" w:color="auto" w:fill="FFE7CC"/>
        <w:spacing w:before="75" w:after="225" w:line="420" w:lineRule="atLeast"/>
        <w:rPr>
          <w:rFonts w:ascii="Roboto" w:eastAsia="Times New Roman" w:hAnsi="Roboto" w:cs="Times New Roman"/>
          <w:color w:val="555555"/>
          <w:sz w:val="42"/>
          <w:szCs w:val="42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42"/>
          <w:szCs w:val="42"/>
          <w:lang w:eastAsia="fr-FR"/>
        </w:rPr>
        <w:t>Présentation​</w:t>
      </w:r>
    </w:p>
    <w:p w14:paraId="6C1E9DCE" w14:textId="77777777" w:rsidR="006D262F" w:rsidRPr="006D262F" w:rsidRDefault="006D262F" w:rsidP="006D262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6D98C711" w14:textId="77777777" w:rsidR="006D262F" w:rsidRPr="006D262F" w:rsidRDefault="006D262F" w:rsidP="006D262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1919D249" w14:textId="77777777" w:rsidR="006D262F" w:rsidRPr="006D262F" w:rsidRDefault="006D262F" w:rsidP="006D262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0EA4FEC8" w14:textId="77777777" w:rsidR="006D262F" w:rsidRPr="006D262F" w:rsidRDefault="006D262F" w:rsidP="006D262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6ACF0456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Planning général du cours :</w:t>
      </w:r>
    </w:p>
    <w:p w14:paraId="22E65499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7405"/>
      </w:tblGrid>
      <w:tr w:rsidR="006D262F" w:rsidRPr="006D262F" w14:paraId="54E68303" w14:textId="77777777" w:rsidTr="006D262F">
        <w:tc>
          <w:tcPr>
            <w:tcW w:w="15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9CC2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84712" w14:textId="77777777" w:rsidR="006D262F" w:rsidRPr="006D262F" w:rsidRDefault="006D262F" w:rsidP="006D262F">
            <w:pPr>
              <w:spacing w:after="30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fr-FR"/>
              </w:rPr>
            </w:pPr>
            <w:r w:rsidRPr="006D262F">
              <w:rPr>
                <w:rFonts w:ascii="Roboto" w:eastAsia="Times New Roman" w:hAnsi="Roboto" w:cs="Times New Roman"/>
                <w:b/>
                <w:bCs/>
                <w:color w:val="000000"/>
                <w:sz w:val="36"/>
                <w:szCs w:val="36"/>
                <w:lang w:eastAsia="fr-FR"/>
              </w:rPr>
              <w:t>Lundi</w:t>
            </w:r>
          </w:p>
        </w:tc>
        <w:tc>
          <w:tcPr>
            <w:tcW w:w="750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B8768" w14:textId="77777777" w:rsidR="006D262F" w:rsidRPr="006D262F" w:rsidRDefault="006D262F" w:rsidP="006D262F">
            <w:pPr>
              <w:spacing w:after="30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fr-FR"/>
              </w:rPr>
            </w:pPr>
            <w:r w:rsidRPr="006D262F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fr-FR"/>
              </w:rPr>
              <w:t>Dépôt des cours, des documents et des exercices</w:t>
            </w:r>
          </w:p>
        </w:tc>
      </w:tr>
      <w:tr w:rsidR="006D262F" w:rsidRPr="006D262F" w14:paraId="04E9EF6B" w14:textId="77777777" w:rsidTr="006D262F">
        <w:tc>
          <w:tcPr>
            <w:tcW w:w="15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9CC2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CE8F3" w14:textId="77777777" w:rsidR="006D262F" w:rsidRPr="006D262F" w:rsidRDefault="006D262F" w:rsidP="006D262F">
            <w:pPr>
              <w:spacing w:after="30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fr-FR"/>
              </w:rPr>
            </w:pPr>
            <w:r w:rsidRPr="006D262F">
              <w:rPr>
                <w:rFonts w:ascii="Roboto" w:eastAsia="Times New Roman" w:hAnsi="Roboto" w:cs="Times New Roman"/>
                <w:b/>
                <w:bCs/>
                <w:color w:val="000000"/>
                <w:sz w:val="36"/>
                <w:szCs w:val="36"/>
                <w:lang w:eastAsia="fr-FR"/>
              </w:rPr>
              <w:t>Mercredi</w:t>
            </w:r>
          </w:p>
        </w:tc>
        <w:tc>
          <w:tcPr>
            <w:tcW w:w="750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18A77" w14:textId="77777777" w:rsidR="006D262F" w:rsidRPr="006D262F" w:rsidRDefault="006D262F" w:rsidP="006D262F">
            <w:pPr>
              <w:spacing w:after="30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fr-FR"/>
              </w:rPr>
            </w:pPr>
            <w:r w:rsidRPr="006D262F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fr-FR"/>
              </w:rPr>
              <w:t>Dépôt de la correction du cours (si nécessaire) &amp; Réponse aux questions</w:t>
            </w:r>
          </w:p>
        </w:tc>
      </w:tr>
      <w:tr w:rsidR="006D262F" w:rsidRPr="006D262F" w14:paraId="7BA54312" w14:textId="77777777" w:rsidTr="006D262F">
        <w:tc>
          <w:tcPr>
            <w:tcW w:w="15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9CC2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29CD6" w14:textId="77777777" w:rsidR="006D262F" w:rsidRPr="006D262F" w:rsidRDefault="006D262F" w:rsidP="006D262F">
            <w:pPr>
              <w:spacing w:after="30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fr-FR"/>
              </w:rPr>
            </w:pPr>
            <w:r w:rsidRPr="006D262F">
              <w:rPr>
                <w:rFonts w:ascii="Roboto" w:eastAsia="Times New Roman" w:hAnsi="Roboto" w:cs="Times New Roman"/>
                <w:b/>
                <w:bCs/>
                <w:color w:val="000000"/>
                <w:sz w:val="36"/>
                <w:szCs w:val="36"/>
                <w:lang w:eastAsia="fr-FR"/>
              </w:rPr>
              <w:t>Jeudi</w:t>
            </w:r>
          </w:p>
        </w:tc>
        <w:tc>
          <w:tcPr>
            <w:tcW w:w="750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783BA" w14:textId="77777777" w:rsidR="006D262F" w:rsidRPr="006D262F" w:rsidRDefault="006D262F" w:rsidP="006D262F">
            <w:pPr>
              <w:spacing w:after="300" w:line="300" w:lineRule="atLeast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fr-FR"/>
              </w:rPr>
            </w:pPr>
            <w:r w:rsidRPr="006D262F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fr-FR"/>
              </w:rPr>
              <w:t>Dépôts des corrections des exercices + QCM d’évaluation</w:t>
            </w:r>
          </w:p>
        </w:tc>
      </w:tr>
    </w:tbl>
    <w:p w14:paraId="0E0AF4D7" w14:textId="77777777" w:rsidR="006D262F" w:rsidRPr="006D262F" w:rsidRDefault="006D262F" w:rsidP="006D262F">
      <w:pPr>
        <w:shd w:val="clear" w:color="auto" w:fill="FFFFFF"/>
        <w:spacing w:before="150" w:after="300" w:line="600" w:lineRule="atLeast"/>
        <w:jc w:val="center"/>
        <w:outlineLvl w:val="0"/>
        <w:rPr>
          <w:rFonts w:ascii="Roboto" w:eastAsia="Times New Roman" w:hAnsi="Roboto" w:cs="Times New Roman"/>
          <w:color w:val="4BAFD5"/>
          <w:kern w:val="36"/>
          <w:sz w:val="51"/>
          <w:szCs w:val="51"/>
          <w:lang w:eastAsia="fr-FR"/>
        </w:rPr>
      </w:pPr>
      <w:r w:rsidRPr="006D262F">
        <w:rPr>
          <w:rFonts w:ascii="Roboto" w:eastAsia="Times New Roman" w:hAnsi="Roboto" w:cs="Times New Roman"/>
          <w:color w:val="4BAFD5"/>
          <w:kern w:val="36"/>
          <w:sz w:val="51"/>
          <w:szCs w:val="51"/>
          <w:lang w:eastAsia="fr-FR"/>
        </w:rPr>
        <w:t>​</w:t>
      </w:r>
      <w:r w:rsidRPr="006D262F">
        <w:rPr>
          <w:rFonts w:ascii="Roboto" w:eastAsia="Times New Roman" w:hAnsi="Roboto" w:cs="Times New Roman"/>
          <w:color w:val="555555"/>
          <w:kern w:val="36"/>
          <w:sz w:val="24"/>
          <w:szCs w:val="24"/>
          <w:lang w:eastAsia="fr-FR"/>
        </w:rPr>
        <w:t> </w:t>
      </w:r>
    </w:p>
    <w:p w14:paraId="555F93C7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0000FF"/>
          <w:sz w:val="24"/>
          <w:szCs w:val="24"/>
          <w:lang w:eastAsia="fr-FR"/>
        </w:rPr>
        <w:t>​</w:t>
      </w:r>
    </w:p>
    <w:p w14:paraId="4EB5118F" w14:textId="77777777" w:rsidR="006D262F" w:rsidRPr="006D262F" w:rsidRDefault="006D262F" w:rsidP="006D2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262F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89AB8B1">
          <v:rect id="_x0000_i1049" style="width:1064.15pt;height:1.5pt" o:hrpct="0" o:hrstd="t" o:hrnoshade="t" o:hr="t" fillcolor="#555" stroked="f"/>
        </w:pict>
      </w:r>
    </w:p>
    <w:p w14:paraId="136F73BE" w14:textId="77777777" w:rsidR="006D262F" w:rsidRPr="006D262F" w:rsidRDefault="006D262F" w:rsidP="006D262F">
      <w:pPr>
        <w:shd w:val="clear" w:color="auto" w:fill="FFFFFF"/>
        <w:spacing w:before="150" w:after="300" w:line="600" w:lineRule="atLeast"/>
        <w:jc w:val="center"/>
        <w:outlineLvl w:val="0"/>
        <w:rPr>
          <w:rFonts w:ascii="Roboto" w:eastAsia="Times New Roman" w:hAnsi="Roboto" w:cs="Times New Roman"/>
          <w:color w:val="4BAFD5"/>
          <w:kern w:val="36"/>
          <w:sz w:val="51"/>
          <w:szCs w:val="51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0000FF"/>
          <w:kern w:val="36"/>
          <w:sz w:val="51"/>
          <w:szCs w:val="51"/>
          <w:lang w:eastAsia="fr-FR"/>
        </w:rPr>
        <w:t>Lois de Kepler</w:t>
      </w:r>
    </w:p>
    <w:p w14:paraId="35B7FCDE" w14:textId="77777777" w:rsidR="006D262F" w:rsidRPr="006D262F" w:rsidRDefault="006D262F" w:rsidP="006D2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shd w:val="clear" w:color="auto" w:fill="FFFFFF"/>
          <w:lang w:eastAsia="fr-FR"/>
        </w:rPr>
        <w:t>Attention, un QCM d'évaluation vous sera envoyé Jeudi.</w:t>
      </w:r>
    </w:p>
    <w:p w14:paraId="6E6C9701" w14:textId="77777777" w:rsidR="006D262F" w:rsidRPr="006D262F" w:rsidRDefault="006D262F" w:rsidP="006D2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262F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2AC4AE0">
          <v:rect id="_x0000_i1050" style="width:1064.15pt;height:1.5pt" o:hrpct="0" o:hrstd="t" o:hrnoshade="t" o:hr="t" fillcolor="#555" stroked="f"/>
        </w:pict>
      </w:r>
    </w:p>
    <w:p w14:paraId="56E9F0B5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0000FF"/>
          <w:sz w:val="24"/>
          <w:szCs w:val="24"/>
          <w:lang w:eastAsia="fr-FR"/>
        </w:rPr>
        <w:t>​</w:t>
      </w:r>
    </w:p>
    <w:p w14:paraId="67C42698" w14:textId="77777777" w:rsidR="006D262F" w:rsidRPr="006D262F" w:rsidRDefault="006D262F" w:rsidP="006D262F">
      <w:pPr>
        <w:pBdr>
          <w:top w:val="single" w:sz="6" w:space="11" w:color="C7E6F2"/>
          <w:left w:val="single" w:sz="48" w:space="11" w:color="4BAFD5"/>
          <w:bottom w:val="single" w:sz="6" w:space="11" w:color="C7E6F2"/>
          <w:right w:val="single" w:sz="6" w:space="23" w:color="C7E6F2"/>
        </w:pBdr>
        <w:shd w:val="clear" w:color="auto" w:fill="F0F9FC"/>
        <w:spacing w:before="75" w:after="225" w:line="240" w:lineRule="auto"/>
        <w:rPr>
          <w:rFonts w:ascii="Roboto" w:eastAsia="Times New Roman" w:hAnsi="Roboto" w:cs="Times New Roman"/>
          <w:color w:val="555555"/>
          <w:sz w:val="18"/>
          <w:szCs w:val="18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36"/>
          <w:szCs w:val="36"/>
          <w:lang w:eastAsia="fr-FR"/>
        </w:rPr>
        <w:t>Prérequis</w:t>
      </w:r>
    </w:p>
    <w:p w14:paraId="6B098310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Principales compétences mobilisées des classes antérieures :</w:t>
      </w:r>
    </w:p>
    <w:p w14:paraId="66F5E197" w14:textId="77777777" w:rsidR="006D262F" w:rsidRPr="006D262F" w:rsidRDefault="006D262F" w:rsidP="006D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Notions de forces et de champs </w:t>
      </w:r>
    </w:p>
    <w:p w14:paraId="01DC438A" w14:textId="77777777" w:rsidR="006D262F" w:rsidRPr="006D262F" w:rsidRDefault="006D262F" w:rsidP="006D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Bilan des forces</w:t>
      </w:r>
    </w:p>
    <w:p w14:paraId="7A17A4E6" w14:textId="77777777" w:rsidR="006D262F" w:rsidRPr="006D262F" w:rsidRDefault="006D262F" w:rsidP="006D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Notions d'interaction gravitationnelle</w:t>
      </w:r>
    </w:p>
    <w:p w14:paraId="781E0C5B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Rappels :</w:t>
      </w:r>
    </w:p>
    <w:p w14:paraId="33CCF91E" w14:textId="77777777" w:rsidR="006D262F" w:rsidRPr="006D262F" w:rsidRDefault="006D262F" w:rsidP="006D2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p128 de votre livre (HACHETTE)</w:t>
      </w:r>
    </w:p>
    <w:p w14:paraId="597DC9B1" w14:textId="77777777" w:rsidR="006D262F" w:rsidRPr="006D262F" w:rsidRDefault="006D262F" w:rsidP="006D2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​Force gravitationnelle :  </w:t>
      </w:r>
      <w:hyperlink r:id="rId5" w:history="1">
        <w:r w:rsidRPr="006D262F">
          <w:rPr>
            <w:rFonts w:ascii="Roboto" w:eastAsia="Times New Roman" w:hAnsi="Roboto" w:cs="Times New Roman"/>
            <w:color w:val="4BAFD5"/>
            <w:sz w:val="24"/>
            <w:szCs w:val="24"/>
            <w:u w:val="single"/>
            <w:lang w:eastAsia="fr-FR"/>
          </w:rPr>
          <w:t>https://www.youtube.com/watch?v=AstXZMUQ-Pc</w:t>
        </w:r>
      </w:hyperlink>
    </w:p>
    <w:p w14:paraId="49AF6451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68A8492C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1B0BFD58" w14:textId="77777777" w:rsidR="006D262F" w:rsidRPr="006D262F" w:rsidRDefault="006D262F" w:rsidP="006D262F">
      <w:pPr>
        <w:pBdr>
          <w:top w:val="single" w:sz="6" w:space="11" w:color="C7E6F2"/>
          <w:left w:val="single" w:sz="48" w:space="11" w:color="4BAFD5"/>
          <w:bottom w:val="single" w:sz="6" w:space="11" w:color="C7E6F2"/>
          <w:right w:val="single" w:sz="6" w:space="23" w:color="C7E6F2"/>
        </w:pBdr>
        <w:shd w:val="clear" w:color="auto" w:fill="F0F9FC"/>
        <w:spacing w:before="75" w:after="225" w:line="240" w:lineRule="auto"/>
        <w:rPr>
          <w:rFonts w:ascii="Roboto" w:eastAsia="Times New Roman" w:hAnsi="Roboto" w:cs="Times New Roman"/>
          <w:color w:val="555555"/>
          <w:sz w:val="18"/>
          <w:szCs w:val="18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42"/>
          <w:szCs w:val="42"/>
          <w:lang w:eastAsia="fr-FR"/>
        </w:rPr>
        <w:lastRenderedPageBreak/>
        <w:t>Compétences exigibles</w:t>
      </w:r>
    </w:p>
    <w:p w14:paraId="3602E313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​Compétences inscrites au programme de terminale S :</w:t>
      </w:r>
    </w:p>
    <w:p w14:paraId="27CE1C08" w14:textId="77777777" w:rsidR="006D262F" w:rsidRPr="006D262F" w:rsidRDefault="006D262F" w:rsidP="006D2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Démontrer que, dans l’approximation des trajectoires circulaires, le mouvement d’un satellite, d’une planète, est uniforme. Établir l’expression de sa vitesse et de sa période.</w:t>
      </w:r>
    </w:p>
    <w:p w14:paraId="2916275D" w14:textId="77777777" w:rsidR="006D262F" w:rsidRPr="006D262F" w:rsidRDefault="006D262F" w:rsidP="006D2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Connaître les trois lois de Kepler ; exploiter la troisième dans le cas d’un mouvement circulaire.</w:t>
      </w:r>
    </w:p>
    <w:p w14:paraId="51F0E710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21DD2735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3C35E04A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79EA4E05" w14:textId="77777777" w:rsidR="006D262F" w:rsidRPr="006D262F" w:rsidRDefault="006D262F" w:rsidP="006D262F">
      <w:pPr>
        <w:pBdr>
          <w:top w:val="single" w:sz="6" w:space="11" w:color="C7E6F2"/>
          <w:left w:val="single" w:sz="48" w:space="11" w:color="4BAFD5"/>
          <w:bottom w:val="single" w:sz="6" w:space="11" w:color="C7E6F2"/>
          <w:right w:val="single" w:sz="6" w:space="23" w:color="C7E6F2"/>
        </w:pBdr>
        <w:shd w:val="clear" w:color="auto" w:fill="F0F9FC"/>
        <w:spacing w:before="75" w:after="225" w:line="240" w:lineRule="auto"/>
        <w:rPr>
          <w:rFonts w:ascii="Roboto" w:eastAsia="Times New Roman" w:hAnsi="Roboto" w:cs="Times New Roman"/>
          <w:color w:val="555555"/>
          <w:sz w:val="18"/>
          <w:szCs w:val="18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42"/>
          <w:szCs w:val="42"/>
          <w:lang w:eastAsia="fr-FR"/>
        </w:rPr>
        <w:t>Le cours</w:t>
      </w:r>
    </w:p>
    <w:p w14:paraId="2CC01F89" w14:textId="77777777" w:rsidR="006D262F" w:rsidRPr="006D262F" w:rsidRDefault="006D262F" w:rsidP="006D2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869F36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0496CFA9" w14:textId="77777777" w:rsidR="006D262F" w:rsidRPr="006D262F" w:rsidRDefault="006D262F" w:rsidP="006D26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Regarder la vidéo suivante :</w:t>
      </w:r>
    </w:p>
    <w:p w14:paraId="28A92F3B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​</w:t>
      </w:r>
    </w:p>
    <w:p w14:paraId="7D85C40B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​</w:t>
      </w:r>
    </w:p>
    <w:p w14:paraId="0FBEE37E" w14:textId="77777777" w:rsidR="006D262F" w:rsidRPr="006D262F" w:rsidRDefault="006D262F" w:rsidP="006D26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Le polycopié de cours :</w:t>
      </w:r>
    </w:p>
    <w:p w14:paraId="292A183D" w14:textId="77777777" w:rsidR="006D262F" w:rsidRPr="006D262F" w:rsidRDefault="006D262F" w:rsidP="006D262F">
      <w:pPr>
        <w:shd w:val="clear" w:color="auto" w:fill="EEEEEE"/>
        <w:spacing w:after="150" w:line="450" w:lineRule="atLeast"/>
        <w:outlineLvl w:val="1"/>
        <w:rPr>
          <w:rFonts w:ascii="Roboto" w:eastAsia="Times New Roman" w:hAnsi="Roboto" w:cs="Times New Roman"/>
          <w:color w:val="666666"/>
          <w:sz w:val="30"/>
          <w:szCs w:val="30"/>
          <w:lang w:eastAsia="fr-FR"/>
        </w:rPr>
      </w:pPr>
      <w:r w:rsidRPr="006D262F">
        <w:rPr>
          <w:rFonts w:ascii="Roboto" w:eastAsia="Times New Roman" w:hAnsi="Roboto" w:cs="Times New Roman"/>
          <w:color w:val="666666"/>
          <w:sz w:val="30"/>
          <w:szCs w:val="30"/>
          <w:lang w:eastAsia="fr-FR"/>
        </w:rPr>
        <w:t>Pièces jointes</w:t>
      </w:r>
    </w:p>
    <w:p w14:paraId="4EF0B03B" w14:textId="1174845E" w:rsidR="006D262F" w:rsidRPr="006D262F" w:rsidRDefault="006D262F" w:rsidP="006D262F">
      <w:pPr>
        <w:shd w:val="clear" w:color="auto" w:fill="EEEEEE"/>
        <w:spacing w:before="45" w:after="45" w:line="240" w:lineRule="auto"/>
        <w:ind w:left="45" w:right="45"/>
        <w:rPr>
          <w:rFonts w:ascii="Times New Roman" w:eastAsia="Times New Roman" w:hAnsi="Times New Roman" w:cs="Times New Roman"/>
          <w:color w:val="4BAFD5"/>
          <w:sz w:val="24"/>
          <w:szCs w:val="24"/>
          <w:lang w:eastAsia="fr-FR"/>
        </w:rPr>
      </w:pPr>
    </w:p>
    <w:p w14:paraId="02A599A2" w14:textId="538ADE07" w:rsidR="006D262F" w:rsidRPr="006D262F" w:rsidRDefault="006D262F" w:rsidP="006D262F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4BAFD5"/>
          <w:sz w:val="24"/>
          <w:szCs w:val="24"/>
          <w:u w:val="single"/>
          <w:lang w:eastAsia="fr-FR"/>
        </w:rPr>
        <w:t>tsphch10cours lois de Kepler 2019</w:t>
      </w:r>
    </w:p>
    <w:p w14:paraId="2603994B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</w:pPr>
    </w:p>
    <w:p w14:paraId="731CA9FD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</w:pPr>
    </w:p>
    <w:p w14:paraId="2DB2344A" w14:textId="77777777" w:rsidR="006D262F" w:rsidRPr="006D262F" w:rsidRDefault="006D262F" w:rsidP="006D26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Ressources annexes :</w:t>
      </w:r>
    </w:p>
    <w:p w14:paraId="288CCB95" w14:textId="77777777" w:rsidR="006D262F" w:rsidRPr="006D262F" w:rsidRDefault="006D262F" w:rsidP="006D262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</w:pPr>
      <w:hyperlink r:id="rId6" w:history="1">
        <w:r w:rsidRPr="006D262F">
          <w:rPr>
            <w:rFonts w:ascii="Roboto" w:eastAsia="Times New Roman" w:hAnsi="Roboto" w:cs="Times New Roman"/>
            <w:b/>
            <w:bCs/>
            <w:color w:val="4BAFD5"/>
            <w:sz w:val="24"/>
            <w:szCs w:val="24"/>
            <w:u w:val="single"/>
            <w:lang w:eastAsia="fr-FR"/>
          </w:rPr>
          <w:t>http://www.cea.fr/multimedia/Pages/videos/culture-scientifique/physique-chimie/lois-kepler.aspx</w:t>
        </w:r>
      </w:hyperlink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 </w:t>
      </w:r>
    </w:p>
    <w:p w14:paraId="3C6ADEA8" w14:textId="3E06CB1D" w:rsid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25AADD85" w14:textId="270103D2" w:rsidR="009C5EBA" w:rsidRDefault="009C5EBA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</w:p>
    <w:p w14:paraId="6CFC5438" w14:textId="2737ECBE" w:rsidR="009C5EBA" w:rsidRDefault="009C5EBA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</w:p>
    <w:p w14:paraId="27820D5E" w14:textId="4347888B" w:rsidR="009C5EBA" w:rsidRDefault="009C5EBA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</w:p>
    <w:p w14:paraId="2A4E1B95" w14:textId="1184E9DD" w:rsidR="009C5EBA" w:rsidRDefault="009C5EBA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</w:p>
    <w:p w14:paraId="6ACC08BC" w14:textId="77777777" w:rsidR="009C5EBA" w:rsidRPr="006D262F" w:rsidRDefault="009C5EBA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bookmarkStart w:id="0" w:name="_GoBack"/>
      <w:bookmarkEnd w:id="0"/>
    </w:p>
    <w:p w14:paraId="6AECB077" w14:textId="77777777" w:rsidR="006D262F" w:rsidRPr="006D262F" w:rsidRDefault="006D262F" w:rsidP="006D262F">
      <w:pPr>
        <w:pBdr>
          <w:top w:val="single" w:sz="6" w:space="11" w:color="C7E6F2"/>
          <w:left w:val="single" w:sz="48" w:space="11" w:color="4BAFD5"/>
          <w:bottom w:val="single" w:sz="6" w:space="11" w:color="C7E6F2"/>
          <w:right w:val="single" w:sz="6" w:space="23" w:color="C7E6F2"/>
        </w:pBdr>
        <w:shd w:val="clear" w:color="auto" w:fill="F0F9FC"/>
        <w:spacing w:before="75" w:after="225" w:line="240" w:lineRule="auto"/>
        <w:rPr>
          <w:rFonts w:ascii="Roboto" w:eastAsia="Times New Roman" w:hAnsi="Roboto" w:cs="Times New Roman"/>
          <w:color w:val="555555"/>
          <w:sz w:val="18"/>
          <w:szCs w:val="18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18"/>
          <w:szCs w:val="18"/>
          <w:lang w:eastAsia="fr-FR"/>
        </w:rPr>
        <w:lastRenderedPageBreak/>
        <w:t>​</w:t>
      </w:r>
      <w:r w:rsidRPr="006D262F">
        <w:rPr>
          <w:rFonts w:ascii="Roboto" w:eastAsia="Times New Roman" w:hAnsi="Roboto" w:cs="Times New Roman"/>
          <w:color w:val="555555"/>
          <w:sz w:val="42"/>
          <w:szCs w:val="42"/>
          <w:lang w:eastAsia="fr-FR"/>
        </w:rPr>
        <w:t>Je m’entraîne</w:t>
      </w:r>
    </w:p>
    <w:p w14:paraId="153AB27B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07DDC5DE" w14:textId="77777777" w:rsidR="006D262F" w:rsidRPr="006D262F" w:rsidRDefault="006D262F" w:rsidP="006D26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QCM p 169 de votre livre</w:t>
      </w:r>
    </w:p>
    <w:p w14:paraId="61FC9D6E" w14:textId="77777777" w:rsidR="006D262F" w:rsidRPr="006D262F" w:rsidRDefault="006D262F" w:rsidP="006D26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ex 4 p 171 de votre livre (corrigé)</w:t>
      </w:r>
    </w:p>
    <w:p w14:paraId="33305F40" w14:textId="77777777" w:rsidR="006D262F" w:rsidRPr="006D262F" w:rsidRDefault="006D262F" w:rsidP="006D26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ex 22 p 177​ de votre livre</w:t>
      </w:r>
    </w:p>
    <w:p w14:paraId="61C2EF5E" w14:textId="77777777" w:rsidR="006D262F" w:rsidRPr="006D262F" w:rsidRDefault="006D262F" w:rsidP="006D26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Sujet de bac :  </w:t>
      </w:r>
      <w:hyperlink r:id="rId7" w:history="1">
        <w:r w:rsidRPr="006D262F">
          <w:rPr>
            <w:rFonts w:ascii="Roboto" w:eastAsia="Times New Roman" w:hAnsi="Roboto" w:cs="Times New Roman"/>
            <w:color w:val="4BAFD5"/>
            <w:sz w:val="24"/>
            <w:szCs w:val="24"/>
            <w:u w:val="single"/>
            <w:lang w:eastAsia="fr-FR"/>
          </w:rPr>
          <w:t>https://labolycee.org/des-lois-de-kepler-letude-dun-asteroide</w:t>
        </w:r>
      </w:hyperlink>
    </w:p>
    <w:p w14:paraId="0E65D02E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72F01ED1" w14:textId="77777777" w:rsidR="006D262F" w:rsidRPr="006D262F" w:rsidRDefault="006D262F" w:rsidP="006D262F">
      <w:pPr>
        <w:pBdr>
          <w:top w:val="single" w:sz="6" w:space="11" w:color="C7E6F2"/>
          <w:left w:val="single" w:sz="48" w:space="11" w:color="4BAFD5"/>
          <w:bottom w:val="single" w:sz="6" w:space="11" w:color="C7E6F2"/>
          <w:right w:val="single" w:sz="6" w:space="23" w:color="C7E6F2"/>
        </w:pBdr>
        <w:shd w:val="clear" w:color="auto" w:fill="F0F9FC"/>
        <w:spacing w:before="75" w:after="225" w:line="240" w:lineRule="auto"/>
        <w:rPr>
          <w:rFonts w:ascii="Roboto" w:eastAsia="Times New Roman" w:hAnsi="Roboto" w:cs="Times New Roman"/>
          <w:color w:val="555555"/>
          <w:sz w:val="18"/>
          <w:szCs w:val="18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42"/>
          <w:szCs w:val="42"/>
          <w:lang w:eastAsia="fr-FR"/>
        </w:rPr>
        <w:t>Ce que je dois savoir</w:t>
      </w:r>
    </w:p>
    <w:p w14:paraId="00DB3B47" w14:textId="77777777" w:rsidR="006D262F" w:rsidRPr="006D262F" w:rsidRDefault="006D262F" w:rsidP="006D26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connaître les 3 lois de Kepler</w:t>
      </w:r>
    </w:p>
    <w:p w14:paraId="757DD64D" w14:textId="77777777" w:rsidR="006D262F" w:rsidRPr="006D262F" w:rsidRDefault="006D262F" w:rsidP="006D26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connaître l’expression vectorielle de la force gravitationnelle et savoir l’exprimer avec les notations de l’énoncé donné.</w:t>
      </w:r>
    </w:p>
    <w:p w14:paraId="77933B10" w14:textId="77777777" w:rsidR="006D262F" w:rsidRPr="006D262F" w:rsidRDefault="006D262F" w:rsidP="006D26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savoir exprimer l’expression vectorielle de l’accélération et dans le cas d’un mouvement circulaire montrer que le mouvement est uniforme.</w:t>
      </w:r>
    </w:p>
    <w:p w14:paraId="664DBA30" w14:textId="77777777" w:rsidR="006D262F" w:rsidRPr="006D262F" w:rsidRDefault="006D262F" w:rsidP="006D26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savoir retrouver la relation de la vitesse ; comprendre sa signification </w:t>
      </w:r>
    </w:p>
    <w:p w14:paraId="4EECBA7F" w14:textId="77777777" w:rsidR="006D262F" w:rsidRPr="006D262F" w:rsidRDefault="006D262F" w:rsidP="006D26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savoir retrouver l’expression de la période de révolution ; comprendre sa signification</w:t>
      </w:r>
    </w:p>
    <w:p w14:paraId="6ABB8C07" w14:textId="77777777" w:rsidR="006D262F" w:rsidRPr="006D262F" w:rsidRDefault="006D262F" w:rsidP="006D26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savoir retrouver et appliquer la 3</w:t>
      </w:r>
      <w:r w:rsidRPr="006D262F">
        <w:rPr>
          <w:rFonts w:ascii="Roboto" w:eastAsia="Times New Roman" w:hAnsi="Roboto" w:cs="Times New Roman"/>
          <w:color w:val="555555"/>
          <w:sz w:val="18"/>
          <w:szCs w:val="18"/>
          <w:vertAlign w:val="superscript"/>
          <w:lang w:eastAsia="fr-FR"/>
        </w:rPr>
        <w:t>ème</w:t>
      </w: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 loi de Kepler</w:t>
      </w:r>
    </w:p>
    <w:p w14:paraId="37F7C5FB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3772F511" w14:textId="77777777" w:rsidR="006D262F" w:rsidRPr="006D262F" w:rsidRDefault="006D262F" w:rsidP="006D262F">
      <w:pPr>
        <w:pBdr>
          <w:top w:val="single" w:sz="6" w:space="11" w:color="C7E6F2"/>
          <w:left w:val="single" w:sz="48" w:space="11" w:color="4BAFD5"/>
          <w:bottom w:val="single" w:sz="6" w:space="11" w:color="C7E6F2"/>
          <w:right w:val="single" w:sz="6" w:space="23" w:color="C7E6F2"/>
        </w:pBdr>
        <w:shd w:val="clear" w:color="auto" w:fill="F0F9FC"/>
        <w:spacing w:before="75" w:after="225" w:line="240" w:lineRule="auto"/>
        <w:rPr>
          <w:rFonts w:ascii="Roboto" w:eastAsia="Times New Roman" w:hAnsi="Roboto" w:cs="Times New Roman"/>
          <w:color w:val="555555"/>
          <w:sz w:val="18"/>
          <w:szCs w:val="18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18"/>
          <w:szCs w:val="18"/>
          <w:lang w:eastAsia="fr-FR"/>
        </w:rPr>
        <w:t>​</w:t>
      </w:r>
      <w:r w:rsidRPr="006D262F">
        <w:rPr>
          <w:rFonts w:ascii="Roboto" w:eastAsia="Times New Roman" w:hAnsi="Roboto" w:cs="Times New Roman"/>
          <w:color w:val="555555"/>
          <w:sz w:val="42"/>
          <w:szCs w:val="42"/>
          <w:lang w:eastAsia="fr-FR"/>
        </w:rPr>
        <w:t>J'ai une question !</w:t>
      </w:r>
    </w:p>
    <w:p w14:paraId="50306092" w14:textId="77777777" w:rsidR="006D262F" w:rsidRPr="006D262F" w:rsidRDefault="006D262F" w:rsidP="006D26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Pose tes questions dans la partie "</w:t>
      </w:r>
      <w:hyperlink r:id="rId8" w:anchor="/view/79f64405-9c72-4340-a2d0-ea01a495a744/forum" w:tgtFrame="_blank" w:history="1">
        <w:r w:rsidRPr="006D262F">
          <w:rPr>
            <w:rFonts w:ascii="Roboto" w:eastAsia="Times New Roman" w:hAnsi="Roboto" w:cs="Times New Roman"/>
            <w:color w:val="4BAFD5"/>
            <w:sz w:val="24"/>
            <w:szCs w:val="24"/>
            <w:u w:val="single"/>
            <w:lang w:eastAsia="fr-FR"/>
          </w:rPr>
          <w:t>Forum</w:t>
        </w:r>
      </w:hyperlink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" : Fais attention de respecter les thèmes des fils de discussion (cours, exercices, autres...)</w:t>
      </w:r>
    </w:p>
    <w:p w14:paraId="6AF5A13F" w14:textId="77777777" w:rsidR="006D262F" w:rsidRPr="006D262F" w:rsidRDefault="006D262F" w:rsidP="006D2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​</w:t>
      </w:r>
    </w:p>
    <w:p w14:paraId="6C37D06A" w14:textId="77777777" w:rsidR="006D262F" w:rsidRPr="006D262F" w:rsidRDefault="006D262F" w:rsidP="006D262F">
      <w:pPr>
        <w:pBdr>
          <w:top w:val="single" w:sz="6" w:space="11" w:color="C7E6F2"/>
          <w:left w:val="single" w:sz="48" w:space="11" w:color="4BAFD5"/>
          <w:bottom w:val="single" w:sz="6" w:space="11" w:color="C7E6F2"/>
          <w:right w:val="single" w:sz="6" w:space="23" w:color="C7E6F2"/>
        </w:pBdr>
        <w:shd w:val="clear" w:color="auto" w:fill="F0F9FC"/>
        <w:spacing w:before="75" w:after="225" w:line="240" w:lineRule="auto"/>
        <w:rPr>
          <w:rFonts w:ascii="Roboto" w:eastAsia="Times New Roman" w:hAnsi="Roboto" w:cs="Times New Roman"/>
          <w:color w:val="555555"/>
          <w:sz w:val="18"/>
          <w:szCs w:val="18"/>
          <w:lang w:eastAsia="fr-FR"/>
        </w:rPr>
      </w:pPr>
      <w:r w:rsidRPr="006D262F">
        <w:rPr>
          <w:rFonts w:ascii="Roboto" w:eastAsia="Times New Roman" w:hAnsi="Roboto" w:cs="Times New Roman"/>
          <w:color w:val="555555"/>
          <w:sz w:val="42"/>
          <w:szCs w:val="42"/>
          <w:lang w:eastAsia="fr-FR"/>
        </w:rPr>
        <w:t>Bibliographie</w:t>
      </w:r>
    </w:p>
    <w:p w14:paraId="34436D51" w14:textId="77777777" w:rsidR="006D262F" w:rsidRPr="006D262F" w:rsidRDefault="006D262F" w:rsidP="006D262F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</w:p>
    <w:p w14:paraId="19C58B2E" w14:textId="77777777" w:rsidR="006D262F" w:rsidRPr="006D262F" w:rsidRDefault="006D262F" w:rsidP="006D26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p165-166-167 de votre livre</w:t>
      </w:r>
    </w:p>
    <w:p w14:paraId="4A791384" w14:textId="77777777" w:rsidR="006D262F" w:rsidRPr="006D262F" w:rsidRDefault="006D262F" w:rsidP="006D26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</w:pPr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 xml:space="preserve">Les lois de Kepler | </w:t>
      </w:r>
      <w:proofErr w:type="spellStart"/>
      <w:r w:rsidRPr="006D262F">
        <w:rPr>
          <w:rFonts w:ascii="Roboto" w:eastAsia="Times New Roman" w:hAnsi="Roboto" w:cs="Times New Roman"/>
          <w:b/>
          <w:bCs/>
          <w:color w:val="555555"/>
          <w:sz w:val="24"/>
          <w:szCs w:val="24"/>
          <w:lang w:eastAsia="fr-FR"/>
        </w:rPr>
        <w:t>ScienceClic</w:t>
      </w:r>
      <w:proofErr w:type="spellEnd"/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 : de </w:t>
      </w:r>
      <w:r w:rsidRPr="006D262F">
        <w:rPr>
          <w:rFonts w:ascii="Roboto" w:eastAsia="Times New Roman" w:hAnsi="Roboto" w:cs="Times New Roman"/>
          <w:color w:val="555555"/>
          <w:sz w:val="24"/>
          <w:szCs w:val="24"/>
          <w:u w:val="single"/>
          <w:lang w:eastAsia="fr-FR"/>
        </w:rPr>
        <w:t>0 à 3 min 30</w:t>
      </w:r>
      <w:r w:rsidRPr="006D262F">
        <w:rPr>
          <w:rFonts w:ascii="Roboto" w:eastAsia="Times New Roman" w:hAnsi="Roboto" w:cs="Times New Roman"/>
          <w:color w:val="555555"/>
          <w:sz w:val="24"/>
          <w:szCs w:val="24"/>
          <w:lang w:eastAsia="fr-FR"/>
        </w:rPr>
        <w:t> (les deux dernières minutes n'est pas au programme : les curieux peuvent les regarder)</w:t>
      </w:r>
    </w:p>
    <w:p w14:paraId="520007E1" w14:textId="77777777" w:rsidR="0097689F" w:rsidRDefault="0097689F"/>
    <w:sectPr w:rsidR="0097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5228"/>
    <w:multiLevelType w:val="multilevel"/>
    <w:tmpl w:val="079A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65EDB"/>
    <w:multiLevelType w:val="multilevel"/>
    <w:tmpl w:val="9108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73043"/>
    <w:multiLevelType w:val="multilevel"/>
    <w:tmpl w:val="79BC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41634"/>
    <w:multiLevelType w:val="multilevel"/>
    <w:tmpl w:val="ED9A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A0807"/>
    <w:multiLevelType w:val="multilevel"/>
    <w:tmpl w:val="6D62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85298"/>
    <w:multiLevelType w:val="multilevel"/>
    <w:tmpl w:val="955A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407FF"/>
    <w:multiLevelType w:val="multilevel"/>
    <w:tmpl w:val="FDE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25796"/>
    <w:multiLevelType w:val="multilevel"/>
    <w:tmpl w:val="BFC6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21DB5"/>
    <w:multiLevelType w:val="multilevel"/>
    <w:tmpl w:val="D27A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3458D"/>
    <w:multiLevelType w:val="multilevel"/>
    <w:tmpl w:val="EB44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2F"/>
    <w:rsid w:val="006D262F"/>
    <w:rsid w:val="0097689F"/>
    <w:rsid w:val="009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2856"/>
  <w15:chartTrackingRefBased/>
  <w15:docId w15:val="{3FC0A2C8-AE74-4008-818E-8CD9B974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D2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D2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262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D262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warning">
    <w:name w:val="warning"/>
    <w:basedOn w:val="Normal"/>
    <w:rsid w:val="006D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">
    <w:name w:val="info"/>
    <w:basedOn w:val="Normal"/>
    <w:rsid w:val="006D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D2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</w:divsChild>
                        </w:div>
                        <w:div w:id="64520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</w:divsChild>
                        </w:div>
                        <w:div w:id="8487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</w:divsChild>
                        </w:div>
                        <w:div w:id="9988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hdf.fr/commun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olycee.org/des-lois-de-kepler-letude-dun-astero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a.fr/multimedia/Pages/videos/culture-scientifique/physique-chimie/lois-kepler.aspx" TargetMode="External"/><Relationship Id="rId5" Type="http://schemas.openxmlformats.org/officeDocument/2006/relationships/hyperlink" Target="https://www.youtube.com/watch?v=AstXZMUQ-P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FARENEAU</dc:creator>
  <cp:keywords/>
  <dc:description/>
  <cp:lastModifiedBy>BERTRAND FARENEAU</cp:lastModifiedBy>
  <cp:revision>2</cp:revision>
  <dcterms:created xsi:type="dcterms:W3CDTF">2020-03-09T13:56:00Z</dcterms:created>
  <dcterms:modified xsi:type="dcterms:W3CDTF">2020-03-09T13:57:00Z</dcterms:modified>
</cp:coreProperties>
</file>