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17" w:rsidRDefault="00976BCB">
      <w:r>
        <w:t>Aviron aux JO</w:t>
      </w:r>
      <w:r>
        <w:tab/>
        <w:t>Coups de pouce possible (liste non exhaustive)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0064"/>
      </w:tblGrid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A24374">
            <w:r>
              <w:t>Quelle est la problématique ?</w:t>
            </w:r>
          </w:p>
          <w:p w:rsidR="00A24374" w:rsidRPr="00A24374" w:rsidRDefault="00976BCB">
            <w:pPr>
              <w:rPr>
                <w:color w:val="00B050"/>
              </w:rPr>
            </w:pPr>
            <w:r>
              <w:rPr>
                <w:color w:val="00B050"/>
              </w:rPr>
              <w:t>Une reformulation est attendue pour vérifier l’appropriation.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A24374">
            <w:r>
              <w:t>Quelle est la question de nature scientifique ?</w:t>
            </w:r>
          </w:p>
          <w:p w:rsidR="00A24374" w:rsidRPr="00A24374" w:rsidRDefault="00A24374">
            <w:pPr>
              <w:rPr>
                <w:color w:val="00B050"/>
              </w:rPr>
            </w:pPr>
            <w:r w:rsidRPr="00A24374">
              <w:rPr>
                <w:color w:val="00B050"/>
              </w:rPr>
              <w:t>Réponse attendue :</w:t>
            </w:r>
          </w:p>
          <w:p w:rsidR="00A24374" w:rsidRPr="00A24374" w:rsidRDefault="00A24374">
            <w:pPr>
              <w:rPr>
                <w:color w:val="00B050"/>
              </w:rPr>
            </w:pPr>
            <w:r w:rsidRPr="00A24374">
              <w:rPr>
                <w:color w:val="00B050"/>
              </w:rPr>
              <w:t>Combien de temps met</w:t>
            </w:r>
            <w:r w:rsidR="00976BCB">
              <w:rPr>
                <w:color w:val="00B050"/>
              </w:rPr>
              <w:t xml:space="preserve"> la caméra </w:t>
            </w:r>
            <w:r w:rsidR="00822EDE">
              <w:rPr>
                <w:color w:val="00B050"/>
              </w:rPr>
              <w:t>pour</w:t>
            </w:r>
            <w:r w:rsidRPr="00A24374">
              <w:rPr>
                <w:color w:val="00B050"/>
              </w:rPr>
              <w:t xml:space="preserve"> parcourir 2000 m ? et comparer </w:t>
            </w:r>
            <w:r w:rsidR="00822EDE">
              <w:rPr>
                <w:color w:val="00B050"/>
              </w:rPr>
              <w:t xml:space="preserve">ce temps (durée) </w:t>
            </w:r>
            <w:r w:rsidRPr="00A24374">
              <w:rPr>
                <w:color w:val="00B050"/>
              </w:rPr>
              <w:t>avec le temps mis par les champions.</w:t>
            </w:r>
          </w:p>
          <w:p w:rsidR="00A24374" w:rsidRPr="00A24374" w:rsidRDefault="00A24374" w:rsidP="00822EDE">
            <w:pPr>
              <w:jc w:val="center"/>
              <w:rPr>
                <w:color w:val="00B050"/>
              </w:rPr>
            </w:pPr>
            <w:r w:rsidRPr="00A24374">
              <w:rPr>
                <w:color w:val="00B050"/>
              </w:rPr>
              <w:t>Ou bien</w:t>
            </w:r>
          </w:p>
          <w:p w:rsidR="00A24374" w:rsidRDefault="00A24374">
            <w:r w:rsidRPr="00A24374">
              <w:rPr>
                <w:color w:val="00B050"/>
              </w:rPr>
              <w:t xml:space="preserve">A quelle vitesse les champions avancent-ils ? et comparer celle-ci avec la vitesse </w:t>
            </w:r>
            <w:r w:rsidR="00976BCB">
              <w:rPr>
                <w:color w:val="00B050"/>
              </w:rPr>
              <w:t>de la caméra</w:t>
            </w:r>
            <w:r w:rsidRPr="00A24374">
              <w:rPr>
                <w:color w:val="00B050"/>
              </w:rPr>
              <w:t>.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822EDE">
            <w:r>
              <w:t>Quelle est la distance qui sépare la ligne de départ de la ligne d’arrivée ?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822EDE">
            <w:r>
              <w:t>Quelle est la durée de la course des deux champions ?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822EDE" w:rsidRDefault="00822EDE">
            <w:r>
              <w:t xml:space="preserve">Quelle est la vitesse </w:t>
            </w:r>
            <w:r w:rsidR="00EE510F">
              <w:t>de la caméra</w:t>
            </w:r>
            <w:r>
              <w:t> ?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822EDE">
            <w:r>
              <w:t xml:space="preserve">Quelle est la durée </w:t>
            </w:r>
            <w:r w:rsidR="00EE510F">
              <w:t>de la caméra</w:t>
            </w:r>
            <w:bookmarkStart w:id="0" w:name="_GoBack"/>
            <w:bookmarkEnd w:id="0"/>
            <w:r>
              <w:t> ?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822EDE">
            <w:r>
              <w:t>Quelle est la relation qui lie la vitesse, la distance et le temps de parcours ?</w:t>
            </w:r>
          </w:p>
        </w:tc>
      </w:tr>
      <w:tr w:rsidR="00A24374" w:rsidTr="00A24374">
        <w:tc>
          <w:tcPr>
            <w:tcW w:w="817" w:type="dxa"/>
          </w:tcPr>
          <w:p w:rsidR="00A24374" w:rsidRDefault="00A24374"/>
        </w:tc>
        <w:tc>
          <w:tcPr>
            <w:tcW w:w="10064" w:type="dxa"/>
          </w:tcPr>
          <w:p w:rsidR="00A24374" w:rsidRDefault="00822EDE">
            <w:r>
              <w:t>Dans quelle(s) unité(s) peut-on exprimer une vitesse ?</w:t>
            </w:r>
          </w:p>
        </w:tc>
      </w:tr>
      <w:tr w:rsidR="00976BCB" w:rsidTr="00A24374">
        <w:tc>
          <w:tcPr>
            <w:tcW w:w="817" w:type="dxa"/>
          </w:tcPr>
          <w:p w:rsidR="00976BCB" w:rsidRDefault="00976BCB" w:rsidP="00976BCB"/>
        </w:tc>
        <w:tc>
          <w:tcPr>
            <w:tcW w:w="10064" w:type="dxa"/>
          </w:tcPr>
          <w:p w:rsidR="00976BCB" w:rsidRDefault="00976BCB" w:rsidP="00976BCB">
            <w:r>
              <w:t>Fiche méthode pour la conversion des unités de vitesse (cette fiche peut avoir été construite par les élèves précédemment)</w:t>
            </w:r>
          </w:p>
        </w:tc>
      </w:tr>
      <w:tr w:rsidR="00976BCB" w:rsidTr="00A24374">
        <w:tc>
          <w:tcPr>
            <w:tcW w:w="817" w:type="dxa"/>
          </w:tcPr>
          <w:p w:rsidR="00976BCB" w:rsidRDefault="00976BCB" w:rsidP="00976BCB"/>
        </w:tc>
        <w:tc>
          <w:tcPr>
            <w:tcW w:w="10064" w:type="dxa"/>
          </w:tcPr>
          <w:p w:rsidR="00976BCB" w:rsidRDefault="00976BCB" w:rsidP="00976BCB">
            <w:r>
              <w:t>…</w:t>
            </w:r>
          </w:p>
          <w:p w:rsidR="00976BCB" w:rsidRDefault="00976BCB" w:rsidP="00976BCB"/>
        </w:tc>
      </w:tr>
    </w:tbl>
    <w:p w:rsidR="005D4E68" w:rsidRDefault="005D4E68" w:rsidP="00F30589"/>
    <w:sectPr w:rsidR="005D4E68" w:rsidSect="00880B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4F4A"/>
    <w:rsid w:val="00264F4A"/>
    <w:rsid w:val="004D23B1"/>
    <w:rsid w:val="005D4E68"/>
    <w:rsid w:val="00822EDE"/>
    <w:rsid w:val="00880BE5"/>
    <w:rsid w:val="00976BCB"/>
    <w:rsid w:val="00A24374"/>
    <w:rsid w:val="00B25F17"/>
    <w:rsid w:val="00DD170D"/>
    <w:rsid w:val="00E7639E"/>
    <w:rsid w:val="00EE510F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9DD4"/>
  <w15:chartTrackingRefBased/>
  <w15:docId w15:val="{696FB8BA-2CF4-4E24-9983-0D273B2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A2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BUFFET</dc:creator>
  <cp:keywords/>
  <dc:description/>
  <cp:lastModifiedBy>Patrice BUFFET</cp:lastModifiedBy>
  <cp:revision>9</cp:revision>
  <dcterms:created xsi:type="dcterms:W3CDTF">2017-01-15T11:57:00Z</dcterms:created>
  <dcterms:modified xsi:type="dcterms:W3CDTF">2017-01-22T14:31:00Z</dcterms:modified>
</cp:coreProperties>
</file>